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276D24" w:rsidRPr="00F729C1" w:rsidRDefault="00276D24" w:rsidP="00276D24">
      <w:pPr>
        <w:rPr>
          <w:u w:val="single"/>
        </w:rPr>
      </w:pPr>
      <w:r>
        <w:rPr>
          <w:u w:val="single"/>
        </w:rPr>
        <w:t>Периодическое печатное издание Совета депутатов Верх-Таркского сельсовета Кыштовского района Новосибирской области</w:t>
      </w:r>
    </w:p>
    <w:p w:rsidR="0061197B" w:rsidRPr="004928B0" w:rsidRDefault="00805678" w:rsidP="004928B0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194210">
        <w:rPr>
          <w:rFonts w:ascii="Times New Roman" w:hAnsi="Times New Roman" w:cs="Times New Roman"/>
          <w:b/>
          <w:u w:val="single"/>
        </w:rPr>
        <w:t>7</w:t>
      </w:r>
      <w:r w:rsidR="00016466">
        <w:rPr>
          <w:rFonts w:ascii="Times New Roman" w:hAnsi="Times New Roman" w:cs="Times New Roman"/>
          <w:b/>
          <w:u w:val="single"/>
        </w:rPr>
        <w:t>9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194210">
        <w:rPr>
          <w:rFonts w:ascii="Times New Roman" w:hAnsi="Times New Roman" w:cs="Times New Roman"/>
          <w:b/>
          <w:u w:val="single"/>
        </w:rPr>
        <w:t>дека</w:t>
      </w:r>
      <w:r w:rsidR="00B03191">
        <w:rPr>
          <w:rFonts w:ascii="Times New Roman" w:hAnsi="Times New Roman" w:cs="Times New Roman"/>
          <w:b/>
          <w:u w:val="single"/>
        </w:rPr>
        <w:t>бря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CC7535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016466" w:rsidRPr="00016466" w:rsidRDefault="00016466" w:rsidP="00016466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66">
        <w:rPr>
          <w:rFonts w:ascii="Times New Roman" w:hAnsi="Times New Roman" w:cs="Times New Roman"/>
          <w:b/>
          <w:sz w:val="24"/>
          <w:szCs w:val="24"/>
        </w:rPr>
        <w:t>Нацпроект «Образование»</w:t>
      </w:r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«Образование». В ходе проверок установлено следующее. </w:t>
      </w:r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6466">
        <w:rPr>
          <w:rFonts w:ascii="Times New Roman" w:hAnsi="Times New Roman" w:cs="Times New Roman"/>
          <w:sz w:val="24"/>
          <w:szCs w:val="24"/>
        </w:rPr>
        <w:t>Кыштовском</w:t>
      </w:r>
      <w:proofErr w:type="spellEnd"/>
      <w:r w:rsidRPr="00016466">
        <w:rPr>
          <w:rFonts w:ascii="Times New Roman" w:hAnsi="Times New Roman" w:cs="Times New Roman"/>
          <w:sz w:val="24"/>
          <w:szCs w:val="24"/>
        </w:rPr>
        <w:t xml:space="preserve"> районе в 2021 году заключено соглашение о предоставлении субсидии» из областного бюджета Новосибирской области бюджету Кыштовского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  <w:proofErr w:type="gramEnd"/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66">
        <w:rPr>
          <w:rFonts w:ascii="Times New Roman" w:hAnsi="Times New Roman" w:cs="Times New Roman"/>
          <w:sz w:val="24"/>
          <w:szCs w:val="24"/>
        </w:rPr>
        <w:t>Заключено соглашение о предоставлении из бюджета Кыштовского района Новосибирской области субсидии Муниципальному бюджетному учреждению дополнительного образования Дом детского творчества Кыштовского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  <w:proofErr w:type="gramEnd"/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На выделенные средства создаются 420 новых мест дополнительного образования детей.</w:t>
      </w:r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Кыштовского района Новосибирской области от 16.03.2021 №112 «О создании и функционировании Центров образования </w:t>
      </w:r>
      <w:proofErr w:type="spellStart"/>
      <w:proofErr w:type="gramStart"/>
      <w:r w:rsidRPr="0001646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01646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на базе </w:t>
      </w:r>
      <w:r w:rsidRPr="00016466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 Кыштовского района» утверждены школы, на базе которых будут создаваться Центры.</w:t>
      </w:r>
    </w:p>
    <w:p w:rsidR="00016466" w:rsidRPr="00016466" w:rsidRDefault="00016466" w:rsidP="000164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66">
        <w:rPr>
          <w:rFonts w:ascii="Times New Roman" w:hAnsi="Times New Roman" w:cs="Times New Roman"/>
          <w:sz w:val="24"/>
          <w:szCs w:val="24"/>
        </w:rPr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Кыштовского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Кыштовского района субсидии на создание и обеспечение функционирования центров образования </w:t>
      </w:r>
      <w:proofErr w:type="spellStart"/>
      <w:r w:rsidRPr="0001646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1646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</w:t>
      </w:r>
      <w:proofErr w:type="gramEnd"/>
      <w:r w:rsidRPr="00016466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организациях, расположенных в сельской местности и малых городах.</w:t>
      </w:r>
    </w:p>
    <w:p w:rsidR="00016466" w:rsidRPr="00016466" w:rsidRDefault="00016466" w:rsidP="0001646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66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в рамках реализации  национального проекта «Образование»  между </w:t>
      </w:r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>Кыштовская</w:t>
      </w:r>
      <w:proofErr w:type="spellEnd"/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 № 2 имени Героя Российской Федерации К.А </w:t>
      </w:r>
      <w:proofErr w:type="spellStart"/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>Тимермана</w:t>
      </w:r>
      <w:proofErr w:type="spellEnd"/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>», МБОУ «</w:t>
      </w:r>
      <w:proofErr w:type="spellStart"/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>Верх-Таркская</w:t>
      </w:r>
      <w:proofErr w:type="spellEnd"/>
      <w:r w:rsidRPr="000164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 имени Героя Советского Союза М.Е.Волкова»</w:t>
      </w:r>
      <w:r w:rsidRPr="00016466">
        <w:rPr>
          <w:rFonts w:ascii="Times New Roman" w:hAnsi="Times New Roman" w:cs="Times New Roman"/>
          <w:sz w:val="24"/>
          <w:szCs w:val="24"/>
        </w:rPr>
        <w:t xml:space="preserve">, </w:t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646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Муниципальным бюджетным учреждением дополнительного образования Дом детского творчества </w:t>
      </w:r>
      <w:r w:rsidRPr="00016466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 и ООО «Центр образовательных   решений» заключены муниципальные контракты.</w:t>
      </w:r>
      <w:proofErr w:type="gramEnd"/>
    </w:p>
    <w:p w:rsidR="00016466" w:rsidRPr="00016466" w:rsidRDefault="00016466" w:rsidP="0001646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</w:t>
      </w:r>
      <w:proofErr w:type="gramStart"/>
      <w:r w:rsidRPr="0001646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16466">
        <w:rPr>
          <w:rFonts w:ascii="Times New Roman" w:hAnsi="Times New Roman" w:cs="Times New Roman"/>
          <w:sz w:val="24"/>
          <w:szCs w:val="24"/>
        </w:rPr>
        <w:t xml:space="preserve"> «Центр образовательных   решений» товары, являющиеся предметом контрактов не поставлены, либо поставлены не в полном объеме. Кроме этого в ходе проверки установлено, что должностными лицами СОШ №2, </w:t>
      </w:r>
      <w:proofErr w:type="spellStart"/>
      <w:r w:rsidRPr="00016466">
        <w:rPr>
          <w:rFonts w:ascii="Times New Roman" w:hAnsi="Times New Roman" w:cs="Times New Roman"/>
          <w:sz w:val="24"/>
          <w:szCs w:val="24"/>
        </w:rPr>
        <w:t>Верх-Таркская</w:t>
      </w:r>
      <w:proofErr w:type="spellEnd"/>
      <w:r w:rsidRPr="00016466">
        <w:rPr>
          <w:rFonts w:ascii="Times New Roman" w:hAnsi="Times New Roman" w:cs="Times New Roman"/>
          <w:sz w:val="24"/>
          <w:szCs w:val="24"/>
        </w:rPr>
        <w:t xml:space="preserve"> СОШ, ДДТ Кыштовского района допущены нарушения, выразившееся в </w:t>
      </w:r>
      <w:proofErr w:type="spellStart"/>
      <w:r w:rsidRPr="00016466">
        <w:rPr>
          <w:rFonts w:ascii="Times New Roman" w:hAnsi="Times New Roman" w:cs="Times New Roman"/>
          <w:sz w:val="24"/>
          <w:szCs w:val="24"/>
        </w:rPr>
        <w:t>неразмещении</w:t>
      </w:r>
      <w:proofErr w:type="spellEnd"/>
      <w:r w:rsidRPr="00016466">
        <w:rPr>
          <w:rFonts w:ascii="Times New Roman" w:hAnsi="Times New Roman" w:cs="Times New Roman"/>
          <w:sz w:val="24"/>
          <w:szCs w:val="24"/>
        </w:rPr>
        <w:t xml:space="preserve">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Кыштовского района по условиям контракта.</w:t>
      </w:r>
    </w:p>
    <w:p w:rsidR="00016466" w:rsidRPr="00016466" w:rsidRDefault="00016466" w:rsidP="0001646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 xml:space="preserve">По результатам проверки прокурором района 25.10.2021 директорам СОШ №2, </w:t>
      </w:r>
      <w:proofErr w:type="spellStart"/>
      <w:r w:rsidRPr="00016466">
        <w:rPr>
          <w:rFonts w:ascii="Times New Roman" w:hAnsi="Times New Roman" w:cs="Times New Roman"/>
          <w:sz w:val="24"/>
          <w:szCs w:val="24"/>
        </w:rPr>
        <w:t>Верх-Таркская</w:t>
      </w:r>
      <w:proofErr w:type="spellEnd"/>
      <w:r w:rsidRPr="00016466">
        <w:rPr>
          <w:rFonts w:ascii="Times New Roman" w:hAnsi="Times New Roman" w:cs="Times New Roman"/>
          <w:sz w:val="24"/>
          <w:szCs w:val="24"/>
        </w:rPr>
        <w:t xml:space="preserve"> СОШ, ДДТ Кыштовского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016466" w:rsidRPr="00016466" w:rsidRDefault="00016466" w:rsidP="0001646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 xml:space="preserve">В настоящее время нарушения закона устранены. </w:t>
      </w:r>
    </w:p>
    <w:p w:rsidR="00016466" w:rsidRPr="00016466" w:rsidRDefault="00016466" w:rsidP="0001646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16466" w:rsidRPr="00016466" w:rsidRDefault="00016466" w:rsidP="000164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С.Д. Панафидин</w:t>
      </w: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194210">
        <w:rPr>
          <w:rFonts w:ascii="Times New Roman" w:hAnsi="Times New Roman" w:cs="Times New Roman"/>
        </w:rPr>
        <w:t>7</w:t>
      </w:r>
      <w:r w:rsidR="00016466">
        <w:rPr>
          <w:rFonts w:ascii="Times New Roman" w:hAnsi="Times New Roman" w:cs="Times New Roman"/>
        </w:rPr>
        <w:t>9</w:t>
      </w:r>
      <w:r w:rsidRPr="004577C1">
        <w:rPr>
          <w:rFonts w:ascii="Times New Roman" w:hAnsi="Times New Roman" w:cs="Times New Roman"/>
        </w:rPr>
        <w:t xml:space="preserve"> от </w:t>
      </w:r>
      <w:r w:rsidR="00C1792B">
        <w:rPr>
          <w:rFonts w:ascii="Times New Roman" w:hAnsi="Times New Roman" w:cs="Times New Roman"/>
        </w:rPr>
        <w:t>2</w:t>
      </w:r>
      <w:r w:rsidR="00194210">
        <w:rPr>
          <w:rFonts w:ascii="Times New Roman" w:hAnsi="Times New Roman" w:cs="Times New Roman"/>
        </w:rPr>
        <w:t>7</w:t>
      </w:r>
      <w:r w:rsidR="00116A3B">
        <w:rPr>
          <w:rFonts w:ascii="Times New Roman" w:hAnsi="Times New Roman" w:cs="Times New Roman"/>
        </w:rPr>
        <w:t xml:space="preserve"> </w:t>
      </w:r>
      <w:r w:rsidR="00194210">
        <w:rPr>
          <w:rFonts w:ascii="Times New Roman" w:hAnsi="Times New Roman" w:cs="Times New Roman"/>
        </w:rPr>
        <w:t>дека</w:t>
      </w:r>
      <w:r w:rsidR="00A22D45">
        <w:rPr>
          <w:rFonts w:ascii="Times New Roman" w:hAnsi="Times New Roman" w:cs="Times New Roman"/>
        </w:rPr>
        <w:t>бр</w:t>
      </w:r>
      <w:r w:rsidR="00B03191">
        <w:rPr>
          <w:rFonts w:ascii="Times New Roman" w:hAnsi="Times New Roman" w:cs="Times New Roman"/>
        </w:rPr>
        <w:t>я</w:t>
      </w:r>
      <w:r w:rsidRPr="004577C1">
        <w:rPr>
          <w:rFonts w:ascii="Times New Roman" w:hAnsi="Times New Roman" w:cs="Times New Roman"/>
        </w:rPr>
        <w:t xml:space="preserve"> 202</w:t>
      </w:r>
      <w:r w:rsidR="00A22D45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276DB5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4337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A4200"/>
    <w:rsid w:val="0000736B"/>
    <w:rsid w:val="00011B60"/>
    <w:rsid w:val="00016466"/>
    <w:rsid w:val="00017A09"/>
    <w:rsid w:val="00054BB5"/>
    <w:rsid w:val="000B61C7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4210"/>
    <w:rsid w:val="00196E18"/>
    <w:rsid w:val="001A7D2D"/>
    <w:rsid w:val="001C0D6F"/>
    <w:rsid w:val="001C1BE7"/>
    <w:rsid w:val="001C7592"/>
    <w:rsid w:val="001F4708"/>
    <w:rsid w:val="00203BED"/>
    <w:rsid w:val="00207682"/>
    <w:rsid w:val="002247E6"/>
    <w:rsid w:val="00254145"/>
    <w:rsid w:val="00276D24"/>
    <w:rsid w:val="00276DB5"/>
    <w:rsid w:val="0028355E"/>
    <w:rsid w:val="00296EB4"/>
    <w:rsid w:val="002B60A0"/>
    <w:rsid w:val="002B7824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33733"/>
    <w:rsid w:val="004407DF"/>
    <w:rsid w:val="00447778"/>
    <w:rsid w:val="00452EEF"/>
    <w:rsid w:val="004577C1"/>
    <w:rsid w:val="00461656"/>
    <w:rsid w:val="004717D9"/>
    <w:rsid w:val="00481B17"/>
    <w:rsid w:val="00483206"/>
    <w:rsid w:val="004928B0"/>
    <w:rsid w:val="004D59D9"/>
    <w:rsid w:val="004E5CD1"/>
    <w:rsid w:val="00522A10"/>
    <w:rsid w:val="00533FFC"/>
    <w:rsid w:val="005B782D"/>
    <w:rsid w:val="0061197B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9B2891"/>
    <w:rsid w:val="00A05A68"/>
    <w:rsid w:val="00A1604D"/>
    <w:rsid w:val="00A17B88"/>
    <w:rsid w:val="00A22D45"/>
    <w:rsid w:val="00A23247"/>
    <w:rsid w:val="00A23603"/>
    <w:rsid w:val="00A2399A"/>
    <w:rsid w:val="00A429A2"/>
    <w:rsid w:val="00A614EA"/>
    <w:rsid w:val="00AE43DA"/>
    <w:rsid w:val="00AF3936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1792B"/>
    <w:rsid w:val="00C34E0B"/>
    <w:rsid w:val="00C36DE1"/>
    <w:rsid w:val="00CA6E1C"/>
    <w:rsid w:val="00CB0FF5"/>
    <w:rsid w:val="00CC753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13FC9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137AC"/>
    <w:rsid w:val="00F27EE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rsid w:val="00276D24"/>
    <w:rPr>
      <w:spacing w:val="1"/>
      <w:sz w:val="21"/>
      <w:szCs w:val="21"/>
      <w:shd w:val="clear" w:color="auto" w:fill="FFFFFF"/>
    </w:rPr>
  </w:style>
  <w:style w:type="character" w:customStyle="1" w:styleId="af7">
    <w:name w:val="Текст Знак"/>
    <w:basedOn w:val="a0"/>
    <w:link w:val="af8"/>
    <w:locked/>
    <w:rsid w:val="002B7824"/>
    <w:rPr>
      <w:rFonts w:ascii="Consolas" w:hAnsi="Consolas"/>
      <w:sz w:val="21"/>
      <w:szCs w:val="21"/>
      <w:lang w:val="en-US" w:bidi="en-US"/>
    </w:rPr>
  </w:style>
  <w:style w:type="paragraph" w:styleId="af8">
    <w:name w:val="Plain Text"/>
    <w:basedOn w:val="a"/>
    <w:link w:val="af7"/>
    <w:rsid w:val="002B7824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3">
    <w:name w:val="Текст Знак1"/>
    <w:basedOn w:val="a0"/>
    <w:link w:val="af8"/>
    <w:uiPriority w:val="99"/>
    <w:semiHidden/>
    <w:rsid w:val="002B7824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2B7824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824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basedOn w:val="a0"/>
    <w:rsid w:val="00F27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2020-10-21T05:34:00Z</cp:lastPrinted>
  <dcterms:created xsi:type="dcterms:W3CDTF">2021-12-27T14:41:00Z</dcterms:created>
  <dcterms:modified xsi:type="dcterms:W3CDTF">2021-12-27T14:41:00Z</dcterms:modified>
</cp:coreProperties>
</file>