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D86" w:rsidRPr="007C7BB1" w:rsidRDefault="00724D86" w:rsidP="00997BDD">
      <w:pPr>
        <w:pStyle w:val="1"/>
        <w:ind w:left="-851" w:firstLine="851"/>
        <w:jc w:val="center"/>
        <w:rPr>
          <w:i/>
          <w:sz w:val="72"/>
          <w:szCs w:val="72"/>
        </w:rPr>
      </w:pPr>
      <w:proofErr w:type="spellStart"/>
      <w:r w:rsidRPr="007C7BB1">
        <w:rPr>
          <w:i/>
          <w:sz w:val="72"/>
          <w:szCs w:val="72"/>
          <w:u w:val="single"/>
        </w:rPr>
        <w:t>Верх-Таркский</w:t>
      </w:r>
      <w:proofErr w:type="spellEnd"/>
      <w:r w:rsidRPr="007C7BB1">
        <w:rPr>
          <w:i/>
          <w:sz w:val="72"/>
          <w:szCs w:val="72"/>
          <w:u w:val="single"/>
        </w:rPr>
        <w:t xml:space="preserve"> </w:t>
      </w:r>
      <w:r w:rsidRPr="007C7BB1">
        <w:rPr>
          <w:rFonts w:eastAsia="Calibri"/>
          <w:i/>
          <w:sz w:val="72"/>
          <w:szCs w:val="72"/>
          <w:u w:val="single"/>
        </w:rPr>
        <w:t>Вестник</w:t>
      </w:r>
    </w:p>
    <w:p w:rsidR="00724D86" w:rsidRPr="003B6713" w:rsidRDefault="00724D86" w:rsidP="003B6713">
      <w:pPr>
        <w:ind w:left="-851" w:firstLine="851"/>
        <w:jc w:val="center"/>
        <w:rPr>
          <w:rFonts w:eastAsia="Calibri"/>
          <w:b/>
        </w:rPr>
      </w:pPr>
      <w:r w:rsidRPr="007C7BB1">
        <w:rPr>
          <w:sz w:val="20"/>
          <w:szCs w:val="20"/>
        </w:rPr>
        <w:t xml:space="preserve">Периодическое печатное издание Совета депутатов  муниципального образования Верх-Таркского сельсовета Кыштовского района Новосибирской области                                           </w:t>
      </w:r>
      <w:r w:rsidR="00997BDD">
        <w:rPr>
          <w:sz w:val="20"/>
          <w:szCs w:val="20"/>
        </w:rPr>
        <w:t xml:space="preserve">           </w:t>
      </w:r>
      <w:r>
        <w:rPr>
          <w:sz w:val="20"/>
          <w:szCs w:val="20"/>
        </w:rPr>
        <w:t xml:space="preserve">  </w:t>
      </w:r>
      <w:r w:rsidRPr="007C7BB1">
        <w:rPr>
          <w:rFonts w:eastAsia="Calibri"/>
          <w:b/>
        </w:rPr>
        <w:t>№</w:t>
      </w:r>
      <w:r w:rsidR="004C2BD7">
        <w:rPr>
          <w:rFonts w:eastAsia="Calibri"/>
          <w:b/>
        </w:rPr>
        <w:t xml:space="preserve"> </w:t>
      </w:r>
      <w:r w:rsidR="00EF592C">
        <w:rPr>
          <w:rFonts w:eastAsia="Calibri"/>
          <w:b/>
        </w:rPr>
        <w:t>62</w:t>
      </w:r>
      <w:r w:rsidR="002757AB">
        <w:rPr>
          <w:rFonts w:eastAsia="Calibri"/>
          <w:b/>
        </w:rPr>
        <w:t xml:space="preserve">     </w:t>
      </w:r>
      <w:r w:rsidR="00EF592C">
        <w:rPr>
          <w:rFonts w:eastAsia="Calibri"/>
          <w:b/>
        </w:rPr>
        <w:t>08 апреля</w:t>
      </w:r>
      <w:r w:rsidR="00B57AD8">
        <w:rPr>
          <w:rFonts w:eastAsia="Calibri"/>
          <w:b/>
        </w:rPr>
        <w:t xml:space="preserve"> </w:t>
      </w:r>
      <w:r w:rsidR="00350344">
        <w:rPr>
          <w:rFonts w:eastAsia="Calibri"/>
          <w:b/>
        </w:rPr>
        <w:t xml:space="preserve"> </w:t>
      </w:r>
      <w:r w:rsidRPr="007C7BB1">
        <w:rPr>
          <w:rFonts w:eastAsia="Calibri"/>
          <w:b/>
        </w:rPr>
        <w:t xml:space="preserve"> 202</w:t>
      </w:r>
      <w:r w:rsidR="000B4D6B">
        <w:rPr>
          <w:rFonts w:eastAsia="Calibri"/>
          <w:b/>
        </w:rPr>
        <w:t>4</w:t>
      </w:r>
      <w:r w:rsidRPr="007C7BB1">
        <w:rPr>
          <w:rFonts w:eastAsia="Calibri"/>
          <w:b/>
        </w:rPr>
        <w:t>г</w:t>
      </w:r>
    </w:p>
    <w:p w:rsidR="00745B67" w:rsidRPr="00472129" w:rsidRDefault="00724D86" w:rsidP="00EE2AD1">
      <w:pPr>
        <w:pStyle w:val="a5"/>
        <w:spacing w:before="56" w:line="343" w:lineRule="auto"/>
        <w:ind w:left="-851" w:firstLine="851"/>
        <w:jc w:val="center"/>
        <w:rPr>
          <w:b w:val="0"/>
          <w:sz w:val="24"/>
          <w:szCs w:val="24"/>
          <w:u w:val="single"/>
        </w:rPr>
      </w:pPr>
      <w:r w:rsidRPr="008C73B2">
        <w:rPr>
          <w:b w:val="0"/>
          <w:sz w:val="24"/>
          <w:szCs w:val="24"/>
          <w:u w:val="single"/>
        </w:rPr>
        <w:t>ОСНОВАН   25.04.2008г.                                                              бесплатный</w:t>
      </w:r>
      <w:bookmarkStart w:id="0" w:name="_GoBack"/>
      <w:bookmarkEnd w:id="0"/>
    </w:p>
    <w:p w:rsidR="00EF592C" w:rsidRDefault="00EF592C" w:rsidP="00EF592C">
      <w:pPr>
        <w:pStyle w:val="ConsPlusNormal"/>
        <w:contextualSpacing/>
        <w:jc w:val="center"/>
      </w:pPr>
    </w:p>
    <w:p w:rsidR="00EF592C" w:rsidRPr="0028291C" w:rsidRDefault="00EF592C" w:rsidP="00EF592C">
      <w:pPr>
        <w:pStyle w:val="ConsPlusNormal"/>
        <w:contextualSpacing/>
        <w:jc w:val="center"/>
      </w:pPr>
      <w:r>
        <w:t>Служба по контракту</w:t>
      </w:r>
    </w:p>
    <w:p w:rsidR="00EF592C" w:rsidRPr="0028291C" w:rsidRDefault="00EF592C" w:rsidP="00EF592C">
      <w:pPr>
        <w:pStyle w:val="ConsPlusNormal"/>
        <w:contextualSpacing/>
      </w:pPr>
    </w:p>
    <w:p w:rsidR="00EF592C" w:rsidRPr="0028291C" w:rsidRDefault="00EF592C" w:rsidP="00EF592C">
      <w:pPr>
        <w:pStyle w:val="ConsPlusNormal"/>
        <w:contextualSpacing/>
        <w:jc w:val="both"/>
        <w:outlineLvl w:val="0"/>
      </w:pPr>
      <w:r>
        <w:rPr>
          <w:bCs/>
        </w:rPr>
        <w:tab/>
      </w:r>
      <w:r w:rsidRPr="0028291C">
        <w:t>Прохождение военной службы осуществляется российскими гражданами по призыву, а если российский гражданин не имеет гражданства (подданства) иностранного государства либо документа, подтверждающего право на постоянное проживание на территории иностранного государства, - также по контракту (в добровольном порядке). Прохождение военной службы иностранными гражданами, а также российскими гражданами, имеющими гражданство (подданство) иностранного государства либо документ, подтверждающий право на постоянное проживание на территории иностранного государства, осуществляется только по контракту на определенных воинских должностях (п. 2 ст. 2 Закона от 28.03.1998 N 53-ФЗ).</w:t>
      </w:r>
    </w:p>
    <w:p w:rsidR="00EF592C" w:rsidRPr="0028291C" w:rsidRDefault="00EF592C" w:rsidP="00EF592C">
      <w:pPr>
        <w:pStyle w:val="ConsPlusNormal"/>
        <w:contextualSpacing/>
        <w:jc w:val="both"/>
      </w:pPr>
      <w:r>
        <w:tab/>
      </w:r>
      <w:r w:rsidRPr="0028291C">
        <w:t>В общем случае контракт о прохождении военной службы вправе заключать следующие лица (</w:t>
      </w:r>
      <w:proofErr w:type="spellStart"/>
      <w:r w:rsidRPr="0028291C">
        <w:t>абз</w:t>
      </w:r>
      <w:proofErr w:type="spellEnd"/>
      <w:r w:rsidRPr="0028291C">
        <w:t>. 3 п. 2 ст. 2, п. 1 ст. 34, п. 2 ст. 35 Закона от 28.03.1998 N 53-ФЗ):</w:t>
      </w:r>
    </w:p>
    <w:p w:rsidR="00EF592C" w:rsidRPr="0028291C" w:rsidRDefault="00EF592C" w:rsidP="00EF592C">
      <w:pPr>
        <w:pStyle w:val="ConsPlusNormal"/>
        <w:widowControl w:val="0"/>
        <w:numPr>
          <w:ilvl w:val="0"/>
          <w:numId w:val="30"/>
        </w:numPr>
        <w:contextualSpacing/>
        <w:jc w:val="both"/>
      </w:pPr>
      <w:r w:rsidRPr="0028291C">
        <w:t>военнослужащие, проходящие военную службу по призыву, получившие до призыва на военную службу высшее образование;</w:t>
      </w:r>
    </w:p>
    <w:p w:rsidR="00EF592C" w:rsidRPr="0028291C" w:rsidRDefault="00EF592C" w:rsidP="00EF592C">
      <w:pPr>
        <w:pStyle w:val="ConsPlusNormal"/>
        <w:widowControl w:val="0"/>
        <w:numPr>
          <w:ilvl w:val="0"/>
          <w:numId w:val="30"/>
        </w:numPr>
        <w:contextualSpacing/>
        <w:jc w:val="both"/>
      </w:pPr>
      <w:r w:rsidRPr="0028291C">
        <w:t>военнослужащие, проходящие военную службу по призыву и прослужившие не менее трех месяцев;</w:t>
      </w:r>
    </w:p>
    <w:p w:rsidR="00EF592C" w:rsidRPr="0028291C" w:rsidRDefault="00EF592C" w:rsidP="00EF592C">
      <w:pPr>
        <w:pStyle w:val="ConsPlusNormal"/>
        <w:widowControl w:val="0"/>
        <w:numPr>
          <w:ilvl w:val="0"/>
          <w:numId w:val="30"/>
        </w:numPr>
        <w:contextualSpacing/>
        <w:jc w:val="both"/>
      </w:pPr>
      <w:r w:rsidRPr="0028291C">
        <w:t>военнослужащие, у которых заканчивается предыдущий контракт о прохождении военной службы;</w:t>
      </w:r>
    </w:p>
    <w:p w:rsidR="00EF592C" w:rsidRPr="0028291C" w:rsidRDefault="00EF592C" w:rsidP="00EF592C">
      <w:pPr>
        <w:pStyle w:val="ConsPlusNormal"/>
        <w:widowControl w:val="0"/>
        <w:numPr>
          <w:ilvl w:val="0"/>
          <w:numId w:val="30"/>
        </w:numPr>
        <w:contextualSpacing/>
        <w:jc w:val="both"/>
      </w:pPr>
      <w:r w:rsidRPr="0028291C">
        <w:t>получившие среднее профессиональное образование военнослужащие, проходящие военную службу по призыву, и граждане мужского пола, не пребывающие в запасе, которые поступают на службу в Вооруженные Силы РФ, войска национальной гвардии, спасательные воинские формирования, Службу внешней разведки РФ, органы федеральной службы безопасности и органы государственной охраны;</w:t>
      </w:r>
    </w:p>
    <w:p w:rsidR="00EF592C" w:rsidRPr="0028291C" w:rsidRDefault="00EF592C" w:rsidP="00EF592C">
      <w:pPr>
        <w:pStyle w:val="ConsPlusNormal"/>
        <w:widowControl w:val="0"/>
        <w:numPr>
          <w:ilvl w:val="0"/>
          <w:numId w:val="30"/>
        </w:numPr>
        <w:contextualSpacing/>
        <w:jc w:val="both"/>
      </w:pPr>
      <w:r w:rsidRPr="0028291C">
        <w:t>граждане, пребывающие в запасе;</w:t>
      </w:r>
    </w:p>
    <w:p w:rsidR="00EF592C" w:rsidRPr="0028291C" w:rsidRDefault="00EF592C" w:rsidP="00EF592C">
      <w:pPr>
        <w:pStyle w:val="ConsPlusNormal"/>
        <w:widowControl w:val="0"/>
        <w:numPr>
          <w:ilvl w:val="0"/>
          <w:numId w:val="30"/>
        </w:numPr>
        <w:contextualSpacing/>
        <w:jc w:val="both"/>
      </w:pPr>
      <w:r w:rsidRPr="0028291C">
        <w:t>граждане мужского пола, не пребывающие в запасе, получившие высшее образование;</w:t>
      </w:r>
    </w:p>
    <w:p w:rsidR="00EF592C" w:rsidRPr="0028291C" w:rsidRDefault="00EF592C" w:rsidP="00EF592C">
      <w:pPr>
        <w:pStyle w:val="ConsPlusNormal"/>
        <w:widowControl w:val="0"/>
        <w:numPr>
          <w:ilvl w:val="0"/>
          <w:numId w:val="30"/>
        </w:numPr>
        <w:contextualSpacing/>
        <w:jc w:val="both"/>
      </w:pPr>
      <w:r w:rsidRPr="0028291C">
        <w:t>граждане женского пола, не пребывающие в запасе;</w:t>
      </w:r>
    </w:p>
    <w:p w:rsidR="00EF592C" w:rsidRPr="0028291C" w:rsidRDefault="00EF592C" w:rsidP="00EF592C">
      <w:pPr>
        <w:pStyle w:val="ConsPlusNormal"/>
        <w:widowControl w:val="0"/>
        <w:numPr>
          <w:ilvl w:val="0"/>
          <w:numId w:val="30"/>
        </w:numPr>
        <w:contextualSpacing/>
        <w:jc w:val="both"/>
      </w:pPr>
      <w:r w:rsidRPr="0028291C">
        <w:t>граждане, поступившие в военные профессиональные образовательные организации или военные образовательные организации высшего образования;</w:t>
      </w:r>
    </w:p>
    <w:p w:rsidR="00EF592C" w:rsidRPr="0028291C" w:rsidRDefault="00EF592C" w:rsidP="00EF592C">
      <w:pPr>
        <w:pStyle w:val="ConsPlusNormal"/>
        <w:widowControl w:val="0"/>
        <w:numPr>
          <w:ilvl w:val="0"/>
          <w:numId w:val="30"/>
        </w:numPr>
        <w:contextualSpacing/>
        <w:jc w:val="both"/>
      </w:pPr>
      <w:r w:rsidRPr="0028291C">
        <w:t>иностранные граждане, законно находящиеся на территории РФ (данные лица могут воспользоваться правом на заключение контракта только один раз).</w:t>
      </w:r>
    </w:p>
    <w:p w:rsidR="00EF592C" w:rsidRPr="0028291C" w:rsidRDefault="00EF592C" w:rsidP="00EF592C">
      <w:pPr>
        <w:pStyle w:val="ConsPlusNormal"/>
        <w:contextualSpacing/>
        <w:jc w:val="both"/>
      </w:pPr>
      <w:r w:rsidRPr="0028291C">
        <w:t>В период мобилизации, военного положения и в военное время контракт о прохождении военной службы также может быть заключен с гражданами (п. 5.1 ст. 34 Закона N 53-ФЗ):</w:t>
      </w:r>
    </w:p>
    <w:p w:rsidR="00EF592C" w:rsidRPr="0028291C" w:rsidRDefault="00EF592C" w:rsidP="00EF592C">
      <w:pPr>
        <w:pStyle w:val="ConsPlusNormal"/>
        <w:widowControl w:val="0"/>
        <w:numPr>
          <w:ilvl w:val="0"/>
          <w:numId w:val="31"/>
        </w:numPr>
        <w:contextualSpacing/>
        <w:jc w:val="both"/>
      </w:pPr>
      <w:proofErr w:type="gramStart"/>
      <w:r w:rsidRPr="0028291C">
        <w:lastRenderedPageBreak/>
        <w:t>имеющими</w:t>
      </w:r>
      <w:proofErr w:type="gramEnd"/>
      <w:r w:rsidRPr="0028291C">
        <w:t xml:space="preserve"> судимость, за исключением судимости за совершение некоторых преступлений, в частности отдельных преступлений против половой неприкосновенности несовершеннолетних;</w:t>
      </w:r>
    </w:p>
    <w:p w:rsidR="00EF592C" w:rsidRDefault="00EF592C" w:rsidP="00EF592C">
      <w:pPr>
        <w:adjustRightInd w:val="0"/>
        <w:ind w:firstLine="709"/>
        <w:jc w:val="both"/>
        <w:rPr>
          <w:rFonts w:ascii="Segoe UI" w:hAnsi="Segoe UI" w:cs="Segoe UI"/>
          <w:noProof/>
          <w:sz w:val="24"/>
          <w:szCs w:val="24"/>
        </w:rPr>
      </w:pPr>
      <w:proofErr w:type="gramStart"/>
      <w:r w:rsidRPr="0028291C">
        <w:rPr>
          <w:sz w:val="28"/>
          <w:szCs w:val="28"/>
        </w:rPr>
        <w:t>совершившими</w:t>
      </w:r>
      <w:proofErr w:type="gramEnd"/>
      <w:r w:rsidRPr="0028291C">
        <w:rPr>
          <w:sz w:val="28"/>
          <w:szCs w:val="28"/>
        </w:rPr>
        <w:t xml:space="preserve"> преступления небольшой или средней степени тяжести</w:t>
      </w:r>
    </w:p>
    <w:p w:rsidR="00EF592C" w:rsidRPr="0028291C" w:rsidRDefault="00EF592C" w:rsidP="00EF592C">
      <w:pPr>
        <w:pStyle w:val="ConsPlusNormal"/>
        <w:widowControl w:val="0"/>
        <w:numPr>
          <w:ilvl w:val="0"/>
          <w:numId w:val="31"/>
        </w:numPr>
        <w:contextualSpacing/>
        <w:jc w:val="both"/>
      </w:pPr>
      <w:r w:rsidRPr="0028291C">
        <w:t>(за исключением некоторых преступлений, например публичных призывов к осуществлению террористической деятельности), в отношении которых предварительное расследование приостановлено по ходатайству командования воинской части (учреждения);</w:t>
      </w:r>
    </w:p>
    <w:p w:rsidR="00EF592C" w:rsidRPr="0028291C" w:rsidRDefault="00EF592C" w:rsidP="00EF592C">
      <w:pPr>
        <w:pStyle w:val="ConsPlusNormal"/>
        <w:widowControl w:val="0"/>
        <w:numPr>
          <w:ilvl w:val="0"/>
          <w:numId w:val="31"/>
        </w:numPr>
        <w:contextualSpacing/>
        <w:jc w:val="both"/>
      </w:pPr>
      <w:proofErr w:type="gramStart"/>
      <w:r w:rsidRPr="0028291C">
        <w:t>отбывшими</w:t>
      </w:r>
      <w:proofErr w:type="gramEnd"/>
      <w:r w:rsidRPr="0028291C">
        <w:t xml:space="preserve"> наказание в виде лишения свободы, судимость которых снята или погашена.</w:t>
      </w:r>
    </w:p>
    <w:p w:rsidR="00EF592C" w:rsidRPr="0028291C" w:rsidRDefault="00EF592C" w:rsidP="00EF592C">
      <w:pPr>
        <w:pStyle w:val="ConsPlusNormal"/>
        <w:contextualSpacing/>
        <w:jc w:val="both"/>
      </w:pPr>
      <w:r>
        <w:tab/>
      </w:r>
      <w:r w:rsidRPr="0028291C">
        <w:t>Первый контракт о прохождении военной службы вправе заключать граждане (иностранные граждане) в возрасте с 18 лет (п. 2 ст. 34 Закона N 53-ФЗ).</w:t>
      </w:r>
    </w:p>
    <w:p w:rsidR="00EF592C" w:rsidRPr="0028291C" w:rsidRDefault="00EF592C" w:rsidP="00EF592C">
      <w:pPr>
        <w:pStyle w:val="ConsPlusNormal"/>
        <w:contextualSpacing/>
        <w:jc w:val="both"/>
      </w:pPr>
      <w:r>
        <w:tab/>
      </w:r>
      <w:proofErr w:type="gramStart"/>
      <w:r w:rsidRPr="0028291C">
        <w:t>Гражданин, поступающий на военную службу по контракту, должен владеть русским языком, отвечать медицинским и профессионально-психологическим требованиям военной службы к конкретным военно-учетным специальностям, а также требованиям по уровню образования, квалификации и физической подготовки (ст. 5.2, п. п. 1, 4, 5 ст. 33 Закона N 53-ФЗ; п. п. 32, 33 Инструкции, утв. Приказом Министра обороны РФ от 31.10.2019 N 640).</w:t>
      </w:r>
      <w:proofErr w:type="gramEnd"/>
    </w:p>
    <w:p w:rsidR="00EF592C" w:rsidRPr="0028291C" w:rsidRDefault="00EF592C" w:rsidP="00EF592C">
      <w:pPr>
        <w:pStyle w:val="ConsPlusNormal"/>
        <w:contextualSpacing/>
        <w:jc w:val="both"/>
      </w:pPr>
      <w:r>
        <w:tab/>
      </w:r>
      <w:proofErr w:type="gramStart"/>
      <w:r w:rsidRPr="0028291C">
        <w:t>По общему правилу контракт о прохождении военной службы не может быть заключен с гражданами, в отношении которых вынесен обвинительный приговор и которым назначено наказание, в отношении которых ведется дознание либо предварительное следствие или уголовное дело в отношении которых передано в суд, с гражданами, имеющими неснятую или непогашенную судимость за совершение преступления, отбывавшими наказание в виде лишения свободы, а также с</w:t>
      </w:r>
      <w:proofErr w:type="gramEnd"/>
      <w:r w:rsidRPr="0028291C">
        <w:t xml:space="preserve"> гражданами,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28291C">
        <w:t>психоактивных</w:t>
      </w:r>
      <w:proofErr w:type="spellEnd"/>
      <w:r w:rsidRPr="0028291C">
        <w:t xml:space="preserve"> веществ, до окончания срока, в течение которого лицо считается подвергнутым административному наказанию. Исключение составляют случаи</w:t>
      </w:r>
      <w:r>
        <w:t xml:space="preserve"> заключения контракта в период мобилизации</w:t>
      </w:r>
      <w:r w:rsidRPr="0028291C">
        <w:t>. Контракт не может быть заключен с гражданами, лишенными на определенный срок вступившим в законную силу решением суда права занимать воинские должности, в течение указанного срока (</w:t>
      </w:r>
      <w:proofErr w:type="spellStart"/>
      <w:r w:rsidRPr="0028291C">
        <w:t>абз</w:t>
      </w:r>
      <w:proofErr w:type="spellEnd"/>
      <w:r w:rsidRPr="0028291C">
        <w:t>. 5 п. 5, п. 5.1 ст. 34 Закона N 53-ФЗ; п. 9 Постановления Пленума Верховного Суда РФ от 29.05.2014 N 8).</w:t>
      </w:r>
    </w:p>
    <w:p w:rsidR="00EF592C" w:rsidRPr="0028291C" w:rsidRDefault="00EF592C" w:rsidP="00EF592C">
      <w:pPr>
        <w:pStyle w:val="ConsPlusNormal"/>
        <w:contextualSpacing/>
        <w:jc w:val="both"/>
      </w:pPr>
      <w:r>
        <w:tab/>
      </w:r>
      <w:r w:rsidRPr="0028291C">
        <w:t>Кроме того, на военную службу по контракту не могут быть приняты граждане, которые по результатам профессионального психологического отбора отнесены к четвертой категории профессиональной пригодности (п. п. 4, 6 ст. 5.2 Закона N 53-ФЗ).</w:t>
      </w:r>
    </w:p>
    <w:p w:rsidR="00EF592C" w:rsidRPr="0028291C" w:rsidRDefault="00EF592C" w:rsidP="00EF592C">
      <w:pPr>
        <w:pStyle w:val="ConsPlusNormal"/>
        <w:contextualSpacing/>
        <w:jc w:val="both"/>
      </w:pPr>
      <w:r>
        <w:tab/>
      </w:r>
      <w:r w:rsidRPr="0028291C">
        <w:t>В контракте о прохождении военной службы закрепляются добровольность поступления гражданина (иностранного гражданина) на военную службу, срок, в течение которого гражданин (иностранный гражданин) обязуется проходить военную службу, и условия контракта (п. 2 ст. 32 Закона N 53-ФЗ).</w:t>
      </w:r>
    </w:p>
    <w:p w:rsidR="00EF592C" w:rsidRPr="0028291C" w:rsidRDefault="00EF592C" w:rsidP="00EF592C">
      <w:pPr>
        <w:pStyle w:val="ConsPlusNormal"/>
        <w:contextualSpacing/>
        <w:jc w:val="both"/>
      </w:pPr>
      <w:r w:rsidRPr="0028291C">
        <w:t>Условия контракта о прохождении военной службы включают, в частности, следующее (п. 3 ст. 32 Закона N 53-ФЗ):</w:t>
      </w:r>
    </w:p>
    <w:p w:rsidR="00EF592C" w:rsidRDefault="00EF592C" w:rsidP="00EF592C">
      <w:pPr>
        <w:adjustRightInd w:val="0"/>
        <w:ind w:firstLine="709"/>
        <w:jc w:val="both"/>
        <w:rPr>
          <w:sz w:val="28"/>
          <w:szCs w:val="28"/>
        </w:rPr>
      </w:pPr>
      <w:r w:rsidRPr="0028291C">
        <w:rPr>
          <w:sz w:val="28"/>
          <w:szCs w:val="28"/>
        </w:rPr>
        <w:t>обязанность гражданина (иностранного гражданина) проходить военну</w:t>
      </w:r>
      <w:r>
        <w:rPr>
          <w:sz w:val="28"/>
          <w:szCs w:val="28"/>
        </w:rPr>
        <w:t>ю</w:t>
      </w:r>
    </w:p>
    <w:p w:rsidR="00EF592C" w:rsidRDefault="00EF592C" w:rsidP="00EF592C">
      <w:pPr>
        <w:adjustRightInd w:val="0"/>
        <w:ind w:firstLine="709"/>
        <w:jc w:val="both"/>
        <w:rPr>
          <w:sz w:val="28"/>
          <w:szCs w:val="28"/>
        </w:rPr>
      </w:pPr>
    </w:p>
    <w:p w:rsidR="00EF592C" w:rsidRPr="0028291C" w:rsidRDefault="00EF592C" w:rsidP="00EF592C">
      <w:pPr>
        <w:pStyle w:val="ConsPlusNormal"/>
        <w:widowControl w:val="0"/>
        <w:numPr>
          <w:ilvl w:val="0"/>
          <w:numId w:val="32"/>
        </w:numPr>
        <w:contextualSpacing/>
        <w:jc w:val="both"/>
      </w:pPr>
      <w:r w:rsidRPr="0028291C">
        <w:lastRenderedPageBreak/>
        <w:t>службу в Вооруженных Силах РФ, других войсках, воинских формированиях или органах в течение установленного контрактом срока;</w:t>
      </w:r>
    </w:p>
    <w:p w:rsidR="00EF592C" w:rsidRPr="0028291C" w:rsidRDefault="00EF592C" w:rsidP="00EF592C">
      <w:pPr>
        <w:pStyle w:val="ConsPlusNormal"/>
        <w:widowControl w:val="0"/>
        <w:numPr>
          <w:ilvl w:val="0"/>
          <w:numId w:val="32"/>
        </w:numPr>
        <w:ind w:hanging="227"/>
        <w:contextualSpacing/>
        <w:jc w:val="both"/>
      </w:pPr>
      <w:r w:rsidRPr="0028291C">
        <w:t>обязанность гражданина (иностранного гражданина) добросовестно исполнять все общие, должностные и специальные обязанности военнослужащих, установленные законодательством РФ;</w:t>
      </w:r>
    </w:p>
    <w:p w:rsidR="00EF592C" w:rsidRPr="0028291C" w:rsidRDefault="00EF592C" w:rsidP="00EF592C">
      <w:pPr>
        <w:pStyle w:val="ConsPlusNormal"/>
        <w:widowControl w:val="0"/>
        <w:numPr>
          <w:ilvl w:val="0"/>
          <w:numId w:val="32"/>
        </w:numPr>
        <w:ind w:hanging="227"/>
        <w:contextualSpacing/>
        <w:jc w:val="both"/>
      </w:pPr>
      <w:r w:rsidRPr="0028291C">
        <w:t>право гражданина (иностранного гражданина) на соблюдение его прав и прав членов его семьи, включая получение социальных гарантий и компенсаций, установленных законодательством РФ, определяющим статус военнослужащих и порядок прохождения военной службы.</w:t>
      </w:r>
    </w:p>
    <w:p w:rsidR="00EF592C" w:rsidRPr="0028291C" w:rsidRDefault="00EF592C" w:rsidP="00EF592C">
      <w:pPr>
        <w:pStyle w:val="ConsPlusNormal"/>
        <w:contextualSpacing/>
        <w:jc w:val="both"/>
      </w:pPr>
      <w:r>
        <w:tab/>
      </w:r>
      <w:r w:rsidRPr="0028291C">
        <w:t xml:space="preserve">Дополнительные условия контракта могут быть установлены в зависимости от места прохождения военной службы по контракту. </w:t>
      </w:r>
      <w:proofErr w:type="gramStart"/>
      <w:r w:rsidRPr="0028291C">
        <w:t>Так, граждане, поступающие на военную службу по контракту в органы ФСБ России, обязуются соблюдать установленные законодательством запреты и ограничения, связанные с прохождением такой службы, в частности выезжать из РФ до окончания срока контракта только при наличии разрешения уполномоченного должностного лица органа ФСБ России (п. 1 Приказа ФСБ России от 19.06.2019 N 275).</w:t>
      </w:r>
      <w:proofErr w:type="gramEnd"/>
    </w:p>
    <w:p w:rsidR="00EF592C" w:rsidRPr="0028291C" w:rsidRDefault="00EF592C" w:rsidP="00EF592C">
      <w:pPr>
        <w:pStyle w:val="ConsPlusNormal"/>
        <w:contextualSpacing/>
        <w:jc w:val="both"/>
      </w:pPr>
      <w:r>
        <w:tab/>
      </w:r>
      <w:r w:rsidRPr="0028291C">
        <w:t>Срок, на который может быть заключен контракт о прохождении военной службы, зависит от конкретной ситуации (например, прохождение службы по призыву, обучение и др.). Как правило, он составляет от двух до пяти лет для первого контракта и от года до десяти лет (либо до достижения гражданином предельного возраста пребывания на военной службе) - для нового (последующего) контракта. При наличии определенных обстоятельств контракт может быть заключен на меньший срок (п. п. 3, 4, 5, 6, 7 ст. 38 Закона N 53-ФЗ).</w:t>
      </w:r>
    </w:p>
    <w:p w:rsidR="00EF592C" w:rsidRPr="0028291C" w:rsidRDefault="00EF592C" w:rsidP="00EF592C">
      <w:pPr>
        <w:pStyle w:val="ConsPlusNormal"/>
        <w:contextualSpacing/>
        <w:jc w:val="both"/>
      </w:pPr>
      <w:r>
        <w:tab/>
      </w:r>
      <w:r w:rsidRPr="0028291C">
        <w:t>Военнослужащим, проходящим военную службу по контракту, выплачивается денежное довольствие, которое состоит из месячного оклада в соответствии с присвоенным воинским званием и месячного оклада в соответствии с занимаемой воинской должностью, а также из ежемесячных и иных дополнительных выплат. Например, ежемесячные надбавки за выслугу лет, за классную квалификацию, за работу со сведениями, составляющими государственную тайну, за особые условия военной службы, за выполнение задач, непосредственно связанных с риском для жизни и здоровья в мирное время, за особые достижения в службе (</w:t>
      </w:r>
      <w:proofErr w:type="gramStart"/>
      <w:r w:rsidRPr="0028291C">
        <w:t>ч</w:t>
      </w:r>
      <w:proofErr w:type="gramEnd"/>
      <w:r w:rsidRPr="0028291C">
        <w:t>. 2, 12 ст. 2 Закона от 07.11.2011 N 306-ФЗ).</w:t>
      </w:r>
    </w:p>
    <w:p w:rsidR="00EF592C" w:rsidRPr="0028291C" w:rsidRDefault="00EF592C" w:rsidP="00EF592C">
      <w:pPr>
        <w:pStyle w:val="ConsPlusNormal"/>
        <w:contextualSpacing/>
        <w:jc w:val="both"/>
      </w:pPr>
      <w:r>
        <w:tab/>
      </w:r>
      <w:r w:rsidRPr="0028291C">
        <w:t>Военнослужащие, заключившие контракт до 01.01.1998, при определенных условиях могут претендовать на получение жилых помещений (в собственность бесплатно или по договору социального найма) или субсидии для приобретения или строительства жилого помещения. Кроме того, за военнослужащими на первые пять лет военной службы по контракту сохраняется право на жилые помещения, занимаемые ими до поступления на военную службу.</w:t>
      </w:r>
    </w:p>
    <w:p w:rsidR="00EF592C" w:rsidRDefault="00EF592C" w:rsidP="00EF592C">
      <w:pPr>
        <w:adjustRightInd w:val="0"/>
        <w:ind w:firstLine="709"/>
        <w:jc w:val="both"/>
        <w:rPr>
          <w:sz w:val="28"/>
          <w:szCs w:val="28"/>
        </w:rPr>
      </w:pPr>
      <w:r>
        <w:rPr>
          <w:sz w:val="28"/>
          <w:szCs w:val="28"/>
        </w:rPr>
        <w:tab/>
      </w:r>
      <w:r w:rsidRPr="0028291C">
        <w:rPr>
          <w:sz w:val="28"/>
          <w:szCs w:val="28"/>
        </w:rPr>
        <w:t xml:space="preserve">В период прохождения военной службы по контракту военнослужащие имеют право в установленных случаях на вступление в </w:t>
      </w:r>
      <w:proofErr w:type="spellStart"/>
      <w:r w:rsidRPr="0028291C">
        <w:rPr>
          <w:sz w:val="28"/>
          <w:szCs w:val="28"/>
        </w:rPr>
        <w:t>жилищно</w:t>
      </w:r>
      <w:proofErr w:type="spellEnd"/>
      <w:r w:rsidRPr="0028291C">
        <w:rPr>
          <w:sz w:val="28"/>
          <w:szCs w:val="28"/>
        </w:rPr>
        <w:t>-</w:t>
      </w:r>
    </w:p>
    <w:p w:rsidR="00EF592C" w:rsidRPr="0028291C" w:rsidRDefault="00EF592C" w:rsidP="00EF592C">
      <w:pPr>
        <w:pStyle w:val="ConsPlusNormal"/>
        <w:contextualSpacing/>
        <w:jc w:val="both"/>
      </w:pPr>
      <w:proofErr w:type="gramStart"/>
      <w:r w:rsidRPr="0028291C">
        <w:t xml:space="preserve">строительные (жилищные) кооперативы либо на получение ими земельных участков для строительства индивидуальных жилых домов, на улучшение жилищных условий, а также на обеспечение их служебными жилыми помещениями, жилыми помещениями в общежитиях либо получение </w:t>
      </w:r>
      <w:r w:rsidRPr="0028291C">
        <w:lastRenderedPageBreak/>
        <w:t>денежной компенсации за наем (поднаем) жилых помещений (п. 1 ст. 15, п. 1 ст. 15.2, п. 1 ст. 15.3 Закона от 27.05.1998 N 76-ФЗ).</w:t>
      </w:r>
      <w:proofErr w:type="gramEnd"/>
    </w:p>
    <w:p w:rsidR="00EF592C" w:rsidRPr="0028291C" w:rsidRDefault="00EF592C" w:rsidP="00EF592C">
      <w:pPr>
        <w:pStyle w:val="ConsPlusNormal"/>
        <w:contextualSpacing/>
        <w:jc w:val="both"/>
      </w:pPr>
      <w:r>
        <w:tab/>
      </w:r>
      <w:r w:rsidRPr="0028291C">
        <w:t>Военнослужащим, проходящим военную службу по контракту, ежегодно предоставляется основной отпуск (п. 5 ст. 11 Закона N 76-ФЗ).</w:t>
      </w:r>
    </w:p>
    <w:p w:rsidR="00EF592C" w:rsidRPr="0028291C" w:rsidRDefault="00EF592C" w:rsidP="00EF592C">
      <w:pPr>
        <w:pStyle w:val="ConsPlusNormal"/>
        <w:contextualSpacing/>
        <w:jc w:val="both"/>
      </w:pPr>
      <w:r>
        <w:tab/>
      </w:r>
      <w:proofErr w:type="gramStart"/>
      <w:r w:rsidRPr="0028291C">
        <w:t>Военнослужащие, проходящие военную службу по контракту (за исключением курсантов военных профессиональных образовательных организаций или военных образовательных организаций высшего образования), и члены их семей имеют право на санаторно-курортное лечение и организованный отдых в санаториях, домах отдыха, на базах отдыха, в пансионатах, детских оздоровительных лагерях, на туристских базах федеральных органов исполнительной власти и федеральных государственных органах, в которых федеральным законом предусмотрена военная</w:t>
      </w:r>
      <w:proofErr w:type="gramEnd"/>
      <w:r w:rsidRPr="0028291C">
        <w:t xml:space="preserve"> служба, </w:t>
      </w:r>
      <w:proofErr w:type="gramStart"/>
      <w:r w:rsidRPr="0028291C">
        <w:t>за</w:t>
      </w:r>
      <w:proofErr w:type="gramEnd"/>
      <w:r w:rsidRPr="0028291C">
        <w:t xml:space="preserve"> плату в размере полной стоимости путевки. Указанным военнослужащим и членам их семей </w:t>
      </w:r>
      <w:proofErr w:type="gramStart"/>
      <w:r w:rsidRPr="0028291C">
        <w:t>при направлении в санатории на медицинскую реабилитацию в соответствии с заключением</w:t>
      </w:r>
      <w:proofErr w:type="gramEnd"/>
      <w:r w:rsidRPr="0028291C">
        <w:t xml:space="preserve"> военно-врачебной комиссии дополнительно предоставляются бесплатные путевки (п. 4 ст. 16 Закона N 76-ФЗ).</w:t>
      </w:r>
    </w:p>
    <w:p w:rsidR="00EF592C" w:rsidRPr="0028291C" w:rsidRDefault="00EF592C" w:rsidP="00EF592C">
      <w:pPr>
        <w:pStyle w:val="ConsPlusNormal"/>
        <w:contextualSpacing/>
        <w:jc w:val="both"/>
      </w:pPr>
      <w:r>
        <w:tab/>
      </w:r>
      <w:proofErr w:type="gramStart"/>
      <w:r w:rsidRPr="0028291C">
        <w:t>Также лица, проходившие военную службу по контракту в качестве солдат, матросов, сержантов и старшин в Вооруженных Силах РФ и Объединенных Вооруженных Силах СНГ, других органах, войсках или воинских формированиях РФ или бывшего СССР, после увольнения со службы имеют право на получение военной пенсии за выслугу лет (при соблюдении определенных условий), в том числе одновременно со страховой пенсией по старости (за</w:t>
      </w:r>
      <w:proofErr w:type="gramEnd"/>
      <w:r w:rsidRPr="0028291C">
        <w:t xml:space="preserve"> исключением фиксированной выплаты к страховой пенсии). Кроме того, предусмотрена выплата указанным лицам различных пособий (ст. 1, п. "а" ст. 5, ст. 6, ч. 1, 4 ст. 7, ст. ст. 9, 13 Закона от 12.02.1993 N 4468-1).</w:t>
      </w:r>
    </w:p>
    <w:p w:rsidR="00EF592C" w:rsidRDefault="00EF592C" w:rsidP="00EF592C">
      <w:pPr>
        <w:pStyle w:val="ConsPlusNormal"/>
        <w:contextualSpacing/>
        <w:jc w:val="both"/>
      </w:pPr>
      <w:r>
        <w:tab/>
      </w:r>
      <w:r w:rsidRPr="0028291C">
        <w:t>Указанный перечень социальных гарантий и компенсаций военнослужащим, проходящим военную службу по контракту, не является исчерпывающим.</w:t>
      </w:r>
    </w:p>
    <w:p w:rsidR="00EF592C" w:rsidRDefault="00EF592C" w:rsidP="00EF592C">
      <w:pPr>
        <w:pStyle w:val="ConsPlusNormal"/>
        <w:contextualSpacing/>
        <w:jc w:val="both"/>
      </w:pPr>
    </w:p>
    <w:p w:rsidR="00EF592C" w:rsidRDefault="00EF592C" w:rsidP="00EF592C">
      <w:pPr>
        <w:pStyle w:val="ConsPlusNormal"/>
        <w:contextualSpacing/>
        <w:jc w:val="both"/>
      </w:pPr>
    </w:p>
    <w:p w:rsidR="00EF592C" w:rsidRDefault="00EF592C" w:rsidP="00EF592C">
      <w:pPr>
        <w:pStyle w:val="ConsPlusNormal"/>
        <w:contextualSpacing/>
        <w:jc w:val="both"/>
      </w:pPr>
    </w:p>
    <w:p w:rsidR="00EF592C" w:rsidRDefault="00EF592C" w:rsidP="00EF592C">
      <w:pPr>
        <w:pStyle w:val="ConsPlusNormal"/>
        <w:contextualSpacing/>
        <w:jc w:val="both"/>
        <w:rPr>
          <w:rFonts w:ascii="Segoe UI" w:hAnsi="Segoe UI" w:cs="Segoe UI"/>
          <w:noProof/>
          <w:sz w:val="24"/>
          <w:szCs w:val="24"/>
        </w:rPr>
      </w:pPr>
      <w:r>
        <w:t>Панафидин С.Д.</w:t>
      </w:r>
    </w:p>
    <w:p w:rsidR="00EF592C" w:rsidRDefault="00EF592C" w:rsidP="00EF592C">
      <w:pPr>
        <w:adjustRightInd w:val="0"/>
        <w:ind w:firstLine="709"/>
        <w:jc w:val="both"/>
        <w:rPr>
          <w:rFonts w:ascii="Segoe UI" w:hAnsi="Segoe UI" w:cs="Segoe UI"/>
          <w:noProof/>
          <w:sz w:val="24"/>
          <w:szCs w:val="24"/>
        </w:rPr>
      </w:pPr>
    </w:p>
    <w:p w:rsidR="00EF592C" w:rsidRDefault="00EF592C" w:rsidP="00EF592C">
      <w:pPr>
        <w:adjustRightInd w:val="0"/>
        <w:ind w:firstLine="709"/>
        <w:jc w:val="both"/>
        <w:rPr>
          <w:rFonts w:ascii="Segoe UI" w:hAnsi="Segoe UI" w:cs="Segoe UI"/>
          <w:noProof/>
          <w:sz w:val="24"/>
          <w:szCs w:val="24"/>
        </w:rPr>
      </w:pPr>
    </w:p>
    <w:p w:rsidR="00EF592C" w:rsidRDefault="00EF592C" w:rsidP="00EF592C">
      <w:pPr>
        <w:adjustRightInd w:val="0"/>
        <w:ind w:firstLine="709"/>
        <w:jc w:val="both"/>
        <w:rPr>
          <w:rFonts w:ascii="Segoe UI" w:hAnsi="Segoe UI" w:cs="Segoe UI"/>
          <w:noProof/>
          <w:sz w:val="24"/>
          <w:szCs w:val="24"/>
        </w:rPr>
      </w:pPr>
    </w:p>
    <w:p w:rsidR="00EF592C" w:rsidRDefault="00EF592C" w:rsidP="00EF592C">
      <w:pPr>
        <w:adjustRightInd w:val="0"/>
        <w:ind w:firstLine="709"/>
        <w:jc w:val="both"/>
        <w:rPr>
          <w:rFonts w:ascii="Segoe UI" w:hAnsi="Segoe UI" w:cs="Segoe UI"/>
          <w:noProof/>
          <w:sz w:val="24"/>
          <w:szCs w:val="24"/>
        </w:rPr>
      </w:pPr>
    </w:p>
    <w:p w:rsidR="00EF592C" w:rsidRDefault="00EF592C" w:rsidP="00EF592C">
      <w:pPr>
        <w:adjustRightInd w:val="0"/>
        <w:ind w:firstLine="709"/>
        <w:jc w:val="both"/>
        <w:rPr>
          <w:rFonts w:ascii="Segoe UI" w:hAnsi="Segoe UI" w:cs="Segoe UI"/>
          <w:noProof/>
          <w:sz w:val="24"/>
          <w:szCs w:val="24"/>
        </w:rPr>
      </w:pPr>
    </w:p>
    <w:p w:rsidR="00EF592C" w:rsidRDefault="00EF592C" w:rsidP="00EF592C">
      <w:pPr>
        <w:adjustRightInd w:val="0"/>
        <w:ind w:firstLine="709"/>
        <w:jc w:val="both"/>
        <w:rPr>
          <w:rFonts w:ascii="Segoe UI" w:hAnsi="Segoe UI" w:cs="Segoe UI"/>
          <w:noProof/>
          <w:sz w:val="24"/>
          <w:szCs w:val="24"/>
        </w:rPr>
      </w:pPr>
    </w:p>
    <w:p w:rsidR="00EF592C" w:rsidRDefault="00EF592C" w:rsidP="00EF592C">
      <w:pPr>
        <w:adjustRightInd w:val="0"/>
        <w:ind w:firstLine="709"/>
        <w:jc w:val="both"/>
        <w:rPr>
          <w:rFonts w:ascii="Segoe UI" w:hAnsi="Segoe UI" w:cs="Segoe UI"/>
          <w:noProof/>
          <w:sz w:val="24"/>
          <w:szCs w:val="24"/>
        </w:rPr>
      </w:pPr>
    </w:p>
    <w:p w:rsidR="00FA061E" w:rsidRPr="00726E22" w:rsidRDefault="00FA061E" w:rsidP="00FA061E">
      <w:pPr>
        <w:adjustRightInd w:val="0"/>
        <w:jc w:val="both"/>
        <w:rPr>
          <w:rFonts w:ascii="Segoe UI" w:hAnsi="Segoe UI" w:cs="Segoe UI"/>
          <w:b/>
          <w:sz w:val="20"/>
          <w:szCs w:val="24"/>
          <w:lang w:eastAsia="ru-RU"/>
        </w:rPr>
      </w:pPr>
      <w:r w:rsidRPr="00141714">
        <w:rPr>
          <w:rFonts w:ascii="Segoe UI" w:hAnsi="Segoe UI" w:cs="Segoe UI"/>
          <w:b/>
          <w:sz w:val="20"/>
          <w:szCs w:val="24"/>
          <w:lang w:eastAsia="ru-RU"/>
        </w:rPr>
        <w:t xml:space="preserve"> </w:t>
      </w:r>
    </w:p>
    <w:p w:rsidR="00AB5F6A" w:rsidRPr="00787AE1" w:rsidRDefault="00AB5F6A" w:rsidP="00AB5F6A">
      <w:pPr>
        <w:adjustRightInd w:val="0"/>
        <w:ind w:firstLine="709"/>
        <w:jc w:val="both"/>
        <w:rPr>
          <w:rFonts w:ascii="Segoe UI" w:hAnsi="Segoe UI" w:cs="Segoe UI"/>
          <w:noProof/>
          <w:sz w:val="20"/>
        </w:rPr>
      </w:pPr>
    </w:p>
    <w:p w:rsidR="00724D86" w:rsidRPr="008E2088" w:rsidRDefault="00724D86" w:rsidP="008E2088">
      <w:pPr>
        <w:pStyle w:val="ac"/>
        <w:rPr>
          <w:sz w:val="20"/>
          <w:szCs w:val="20"/>
        </w:rPr>
      </w:pPr>
      <w:proofErr w:type="spellStart"/>
      <w:r w:rsidRPr="008E2088">
        <w:rPr>
          <w:b/>
          <w:i/>
          <w:sz w:val="20"/>
          <w:szCs w:val="20"/>
          <w:u w:val="single"/>
        </w:rPr>
        <w:t>Верх-Таркский</w:t>
      </w:r>
      <w:proofErr w:type="spellEnd"/>
      <w:r w:rsidRPr="008E2088">
        <w:rPr>
          <w:i/>
          <w:sz w:val="20"/>
          <w:szCs w:val="20"/>
          <w:u w:val="single"/>
        </w:rPr>
        <w:t xml:space="preserve">   </w:t>
      </w:r>
      <w:r w:rsidRPr="008E2088">
        <w:rPr>
          <w:b/>
          <w:i/>
          <w:sz w:val="20"/>
          <w:szCs w:val="20"/>
          <w:u w:val="single"/>
        </w:rPr>
        <w:t xml:space="preserve">Вестник    </w:t>
      </w:r>
      <w:r w:rsidRPr="008E2088">
        <w:rPr>
          <w:sz w:val="20"/>
          <w:szCs w:val="20"/>
        </w:rPr>
        <w:t xml:space="preserve"> Адрес: 632293 с. </w:t>
      </w:r>
      <w:proofErr w:type="spellStart"/>
      <w:r w:rsidRPr="008E2088">
        <w:rPr>
          <w:sz w:val="20"/>
          <w:szCs w:val="20"/>
        </w:rPr>
        <w:t>Верх-Тарка</w:t>
      </w:r>
      <w:proofErr w:type="spellEnd"/>
      <w:r w:rsidRPr="008E2088">
        <w:rPr>
          <w:sz w:val="20"/>
          <w:szCs w:val="20"/>
        </w:rPr>
        <w:t xml:space="preserve"> </w:t>
      </w:r>
      <w:proofErr w:type="spellStart"/>
      <w:r w:rsidRPr="008E2088">
        <w:rPr>
          <w:sz w:val="20"/>
          <w:szCs w:val="20"/>
        </w:rPr>
        <w:t>Кыштовский</w:t>
      </w:r>
      <w:proofErr w:type="spellEnd"/>
      <w:r w:rsidRPr="008E2088">
        <w:rPr>
          <w:sz w:val="20"/>
          <w:szCs w:val="20"/>
        </w:rPr>
        <w:t xml:space="preserve"> </w:t>
      </w:r>
      <w:proofErr w:type="spellStart"/>
      <w:r w:rsidRPr="008E2088">
        <w:rPr>
          <w:sz w:val="20"/>
          <w:szCs w:val="20"/>
        </w:rPr>
        <w:t>р-он</w:t>
      </w:r>
      <w:proofErr w:type="spellEnd"/>
      <w:r w:rsidRPr="008E2088">
        <w:rPr>
          <w:sz w:val="20"/>
          <w:szCs w:val="20"/>
        </w:rPr>
        <w:t xml:space="preserve">  Новосибирская область      </w:t>
      </w:r>
      <w:r w:rsidR="003B6713" w:rsidRPr="008E2088">
        <w:rPr>
          <w:sz w:val="20"/>
          <w:szCs w:val="20"/>
        </w:rPr>
        <w:t xml:space="preserve">                                  </w:t>
      </w:r>
      <w:r w:rsidRPr="008E2088">
        <w:rPr>
          <w:sz w:val="20"/>
          <w:szCs w:val="20"/>
        </w:rPr>
        <w:t xml:space="preserve">Ул. Волкова,70                                 Тираж: 15 </w:t>
      </w:r>
      <w:proofErr w:type="spellStart"/>
      <w:proofErr w:type="gramStart"/>
      <w:r w:rsidRPr="008E2088">
        <w:rPr>
          <w:sz w:val="20"/>
          <w:szCs w:val="20"/>
        </w:rPr>
        <w:t>экз</w:t>
      </w:r>
      <w:proofErr w:type="spellEnd"/>
      <w:proofErr w:type="gramEnd"/>
    </w:p>
    <w:p w:rsidR="001E2935" w:rsidRPr="008F4930" w:rsidRDefault="001E2935" w:rsidP="00997BDD">
      <w:pPr>
        <w:ind w:left="-851" w:firstLine="851"/>
      </w:pPr>
    </w:p>
    <w:sectPr w:rsidR="001E2935" w:rsidRPr="008F4930" w:rsidSect="001E2935">
      <w:pgSz w:w="11910" w:h="16840"/>
      <w:pgMar w:top="1040" w:right="74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43FD"/>
    <w:multiLevelType w:val="singleLevel"/>
    <w:tmpl w:val="00000000"/>
    <w:lvl w:ilvl="0">
      <w:start w:val="1"/>
      <w:numFmt w:val="decimal"/>
      <w:lvlText w:val="%1)"/>
      <w:lvlJc w:val="left"/>
      <w:pPr>
        <w:tabs>
          <w:tab w:val="num" w:pos="540"/>
        </w:tabs>
        <w:ind w:left="540" w:hanging="300"/>
      </w:pPr>
    </w:lvl>
  </w:abstractNum>
  <w:abstractNum w:abstractNumId="1">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97E75"/>
    <w:multiLevelType w:val="multilevel"/>
    <w:tmpl w:val="5E2E5F8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57A11FE"/>
    <w:multiLevelType w:val="multilevel"/>
    <w:tmpl w:val="BB7E80EC"/>
    <w:lvl w:ilvl="0">
      <w:start w:val="1"/>
      <w:numFmt w:val="decimal"/>
      <w:lvlText w:val="%1."/>
      <w:lvlJc w:val="left"/>
      <w:pPr>
        <w:ind w:left="1287" w:hanging="360"/>
      </w:pPr>
    </w:lvl>
    <w:lvl w:ilvl="1">
      <w:start w:val="1"/>
      <w:numFmt w:val="decimal"/>
      <w:isLgl/>
      <w:lvlText w:val="%1.%2."/>
      <w:lvlJc w:val="left"/>
      <w:pPr>
        <w:ind w:left="2331" w:hanging="1404"/>
      </w:pPr>
      <w:rPr>
        <w:rFonts w:hint="default"/>
        <w:color w:val="000000"/>
      </w:rPr>
    </w:lvl>
    <w:lvl w:ilvl="2">
      <w:start w:val="1"/>
      <w:numFmt w:val="decimal"/>
      <w:isLgl/>
      <w:lvlText w:val="%1.%2.%3."/>
      <w:lvlJc w:val="left"/>
      <w:pPr>
        <w:ind w:left="2331" w:hanging="1404"/>
      </w:pPr>
      <w:rPr>
        <w:rFonts w:hint="default"/>
        <w:color w:val="000000"/>
      </w:rPr>
    </w:lvl>
    <w:lvl w:ilvl="3">
      <w:start w:val="1"/>
      <w:numFmt w:val="decimal"/>
      <w:isLgl/>
      <w:lvlText w:val="%1.%2.%3.%4."/>
      <w:lvlJc w:val="left"/>
      <w:pPr>
        <w:ind w:left="2331" w:hanging="1404"/>
      </w:pPr>
      <w:rPr>
        <w:rFonts w:hint="default"/>
        <w:color w:val="000000"/>
      </w:rPr>
    </w:lvl>
    <w:lvl w:ilvl="4">
      <w:start w:val="1"/>
      <w:numFmt w:val="decimal"/>
      <w:isLgl/>
      <w:lvlText w:val="%1.%2.%3.%4.%5."/>
      <w:lvlJc w:val="left"/>
      <w:pPr>
        <w:ind w:left="2331" w:hanging="1404"/>
      </w:pPr>
      <w:rPr>
        <w:rFonts w:hint="default"/>
        <w:color w:val="000000"/>
      </w:rPr>
    </w:lvl>
    <w:lvl w:ilvl="5">
      <w:start w:val="1"/>
      <w:numFmt w:val="decimal"/>
      <w:isLgl/>
      <w:lvlText w:val="%1.%2.%3.%4.%5.%6."/>
      <w:lvlJc w:val="left"/>
      <w:pPr>
        <w:ind w:left="2367" w:hanging="1440"/>
      </w:pPr>
      <w:rPr>
        <w:rFonts w:hint="default"/>
        <w:color w:val="000000"/>
      </w:rPr>
    </w:lvl>
    <w:lvl w:ilvl="6">
      <w:start w:val="1"/>
      <w:numFmt w:val="decimal"/>
      <w:isLgl/>
      <w:lvlText w:val="%1.%2.%3.%4.%5.%6.%7."/>
      <w:lvlJc w:val="left"/>
      <w:pPr>
        <w:ind w:left="2727" w:hanging="1800"/>
      </w:pPr>
      <w:rPr>
        <w:rFonts w:hint="default"/>
        <w:color w:val="000000"/>
      </w:rPr>
    </w:lvl>
    <w:lvl w:ilvl="7">
      <w:start w:val="1"/>
      <w:numFmt w:val="decimal"/>
      <w:isLgl/>
      <w:lvlText w:val="%1.%2.%3.%4.%5.%6.%7.%8."/>
      <w:lvlJc w:val="left"/>
      <w:pPr>
        <w:ind w:left="2727" w:hanging="1800"/>
      </w:pPr>
      <w:rPr>
        <w:rFonts w:hint="default"/>
        <w:color w:val="000000"/>
      </w:rPr>
    </w:lvl>
    <w:lvl w:ilvl="8">
      <w:start w:val="1"/>
      <w:numFmt w:val="decimal"/>
      <w:isLgl/>
      <w:lvlText w:val="%1.%2.%3.%4.%5.%6.%7.%8.%9."/>
      <w:lvlJc w:val="left"/>
      <w:pPr>
        <w:ind w:left="3087" w:hanging="2160"/>
      </w:pPr>
      <w:rPr>
        <w:rFonts w:hint="default"/>
        <w:color w:val="000000"/>
      </w:rPr>
    </w:lvl>
  </w:abstractNum>
  <w:abstractNum w:abstractNumId="5">
    <w:nsid w:val="16BC66C9"/>
    <w:multiLevelType w:val="hybridMultilevel"/>
    <w:tmpl w:val="AB02095A"/>
    <w:lvl w:ilvl="0" w:tplc="C678709C">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FE7E43"/>
    <w:multiLevelType w:val="hybridMultilevel"/>
    <w:tmpl w:val="49B2C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4DE16EC"/>
    <w:multiLevelType w:val="multilevel"/>
    <w:tmpl w:val="286074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2">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CE4BB1"/>
    <w:multiLevelType w:val="multilevel"/>
    <w:tmpl w:val="ADCCE01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5">
    <w:nsid w:val="405D7E52"/>
    <w:multiLevelType w:val="hybridMultilevel"/>
    <w:tmpl w:val="261A0E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4303186"/>
    <w:multiLevelType w:val="multilevel"/>
    <w:tmpl w:val="5016AE7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4476214E"/>
    <w:multiLevelType w:val="singleLevel"/>
    <w:tmpl w:val="00000000"/>
    <w:lvl w:ilvl="0">
      <w:start w:val="1"/>
      <w:numFmt w:val="decimal"/>
      <w:lvlText w:val="%1)"/>
      <w:lvlJc w:val="left"/>
      <w:pPr>
        <w:tabs>
          <w:tab w:val="num" w:pos="540"/>
        </w:tabs>
        <w:ind w:left="540" w:hanging="300"/>
      </w:pPr>
    </w:lvl>
  </w:abstractNum>
  <w:abstractNum w:abstractNumId="19">
    <w:nsid w:val="4D4628C9"/>
    <w:multiLevelType w:val="multilevel"/>
    <w:tmpl w:val="D5FCCC7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1">
    <w:nsid w:val="57BC7F55"/>
    <w:multiLevelType w:val="singleLevel"/>
    <w:tmpl w:val="00000000"/>
    <w:lvl w:ilvl="0">
      <w:start w:val="1"/>
      <w:numFmt w:val="decimal"/>
      <w:lvlText w:val="%1)"/>
      <w:lvlJc w:val="left"/>
      <w:pPr>
        <w:tabs>
          <w:tab w:val="num" w:pos="540"/>
        </w:tabs>
        <w:ind w:left="540" w:hanging="300"/>
      </w:pPr>
    </w:lvl>
  </w:abstractNum>
  <w:abstractNum w:abstractNumId="22">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59717E98"/>
    <w:multiLevelType w:val="hybridMultilevel"/>
    <w:tmpl w:val="ED0EEF08"/>
    <w:lvl w:ilvl="0" w:tplc="7FEE3C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FE6776"/>
    <w:multiLevelType w:val="hybridMultilevel"/>
    <w:tmpl w:val="64663C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8B42C5"/>
    <w:multiLevelType w:val="hybridMultilevel"/>
    <w:tmpl w:val="61266214"/>
    <w:lvl w:ilvl="0" w:tplc="EF5C1D4E">
      <w:numFmt w:val="bullet"/>
      <w:lvlText w:val=""/>
      <w:lvlJc w:val="left"/>
      <w:pPr>
        <w:ind w:left="810" w:hanging="709"/>
      </w:pPr>
      <w:rPr>
        <w:rFonts w:ascii="Symbol" w:eastAsia="Symbol" w:hAnsi="Symbol" w:cs="Symbol" w:hint="default"/>
        <w:w w:val="100"/>
        <w:sz w:val="28"/>
        <w:szCs w:val="28"/>
        <w:lang w:val="ru-RU" w:eastAsia="en-US" w:bidi="ar-SA"/>
      </w:rPr>
    </w:lvl>
    <w:lvl w:ilvl="1" w:tplc="A76A36CA">
      <w:numFmt w:val="bullet"/>
      <w:lvlText w:val="•"/>
      <w:lvlJc w:val="left"/>
      <w:pPr>
        <w:ind w:left="1694" w:hanging="709"/>
      </w:pPr>
      <w:rPr>
        <w:rFonts w:hint="default"/>
        <w:lang w:val="ru-RU" w:eastAsia="en-US" w:bidi="ar-SA"/>
      </w:rPr>
    </w:lvl>
    <w:lvl w:ilvl="2" w:tplc="54328A34">
      <w:numFmt w:val="bullet"/>
      <w:lvlText w:val="•"/>
      <w:lvlJc w:val="left"/>
      <w:pPr>
        <w:ind w:left="2569" w:hanging="709"/>
      </w:pPr>
      <w:rPr>
        <w:rFonts w:hint="default"/>
        <w:lang w:val="ru-RU" w:eastAsia="en-US" w:bidi="ar-SA"/>
      </w:rPr>
    </w:lvl>
    <w:lvl w:ilvl="3" w:tplc="7C58D11C">
      <w:numFmt w:val="bullet"/>
      <w:lvlText w:val="•"/>
      <w:lvlJc w:val="left"/>
      <w:pPr>
        <w:ind w:left="3443" w:hanging="709"/>
      </w:pPr>
      <w:rPr>
        <w:rFonts w:hint="default"/>
        <w:lang w:val="ru-RU" w:eastAsia="en-US" w:bidi="ar-SA"/>
      </w:rPr>
    </w:lvl>
    <w:lvl w:ilvl="4" w:tplc="B66CE88C">
      <w:numFmt w:val="bullet"/>
      <w:lvlText w:val="•"/>
      <w:lvlJc w:val="left"/>
      <w:pPr>
        <w:ind w:left="4318" w:hanging="709"/>
      </w:pPr>
      <w:rPr>
        <w:rFonts w:hint="default"/>
        <w:lang w:val="ru-RU" w:eastAsia="en-US" w:bidi="ar-SA"/>
      </w:rPr>
    </w:lvl>
    <w:lvl w:ilvl="5" w:tplc="DF50A2CA">
      <w:numFmt w:val="bullet"/>
      <w:lvlText w:val="•"/>
      <w:lvlJc w:val="left"/>
      <w:pPr>
        <w:ind w:left="5193" w:hanging="709"/>
      </w:pPr>
      <w:rPr>
        <w:rFonts w:hint="default"/>
        <w:lang w:val="ru-RU" w:eastAsia="en-US" w:bidi="ar-SA"/>
      </w:rPr>
    </w:lvl>
    <w:lvl w:ilvl="6" w:tplc="C1427FF0">
      <w:numFmt w:val="bullet"/>
      <w:lvlText w:val="•"/>
      <w:lvlJc w:val="left"/>
      <w:pPr>
        <w:ind w:left="6067" w:hanging="709"/>
      </w:pPr>
      <w:rPr>
        <w:rFonts w:hint="default"/>
        <w:lang w:val="ru-RU" w:eastAsia="en-US" w:bidi="ar-SA"/>
      </w:rPr>
    </w:lvl>
    <w:lvl w:ilvl="7" w:tplc="B944D4E0">
      <w:numFmt w:val="bullet"/>
      <w:lvlText w:val="•"/>
      <w:lvlJc w:val="left"/>
      <w:pPr>
        <w:ind w:left="6942" w:hanging="709"/>
      </w:pPr>
      <w:rPr>
        <w:rFonts w:hint="default"/>
        <w:lang w:val="ru-RU" w:eastAsia="en-US" w:bidi="ar-SA"/>
      </w:rPr>
    </w:lvl>
    <w:lvl w:ilvl="8" w:tplc="355690DC">
      <w:numFmt w:val="bullet"/>
      <w:lvlText w:val="•"/>
      <w:lvlJc w:val="left"/>
      <w:pPr>
        <w:ind w:left="7816" w:hanging="709"/>
      </w:pPr>
      <w:rPr>
        <w:rFonts w:hint="default"/>
        <w:lang w:val="ru-RU" w:eastAsia="en-US" w:bidi="ar-SA"/>
      </w:rPr>
    </w:lvl>
  </w:abstractNum>
  <w:abstractNum w:abstractNumId="29">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C571DC9"/>
    <w:multiLevelType w:val="multilevel"/>
    <w:tmpl w:val="33EE9AAA"/>
    <w:lvl w:ilvl="0">
      <w:start w:val="1"/>
      <w:numFmt w:val="decimal"/>
      <w:lvlText w:val="%1."/>
      <w:lvlJc w:val="left"/>
      <w:pPr>
        <w:ind w:left="1789" w:hanging="1080"/>
      </w:pPr>
      <w:rPr>
        <w:rFonts w:hint="default"/>
      </w:rPr>
    </w:lvl>
    <w:lvl w:ilvl="1">
      <w:start w:val="1"/>
      <w:numFmt w:val="decimal"/>
      <w:isLgl/>
      <w:lvlText w:val="%1.%2."/>
      <w:lvlJc w:val="left"/>
      <w:pPr>
        <w:ind w:left="1981" w:hanging="1272"/>
      </w:pPr>
      <w:rPr>
        <w:rFonts w:hint="default"/>
        <w:color w:val="auto"/>
      </w:rPr>
    </w:lvl>
    <w:lvl w:ilvl="2">
      <w:start w:val="1"/>
      <w:numFmt w:val="decimal"/>
      <w:isLgl/>
      <w:lvlText w:val="%1.%2.%3."/>
      <w:lvlJc w:val="left"/>
      <w:pPr>
        <w:ind w:left="2123" w:hanging="1272"/>
      </w:pPr>
      <w:rPr>
        <w:rFonts w:hint="default"/>
        <w:color w:val="auto"/>
      </w:rPr>
    </w:lvl>
    <w:lvl w:ilvl="3">
      <w:start w:val="1"/>
      <w:numFmt w:val="decimal"/>
      <w:isLgl/>
      <w:lvlText w:val="%1.%2.%3.%4."/>
      <w:lvlJc w:val="left"/>
      <w:pPr>
        <w:ind w:left="1981" w:hanging="1272"/>
      </w:pPr>
      <w:rPr>
        <w:rFonts w:hint="default"/>
        <w:color w:val="auto"/>
      </w:rPr>
    </w:lvl>
    <w:lvl w:ilvl="4">
      <w:start w:val="1"/>
      <w:numFmt w:val="decimal"/>
      <w:isLgl/>
      <w:lvlText w:val="%1.%2.%3.%4.%5."/>
      <w:lvlJc w:val="left"/>
      <w:pPr>
        <w:ind w:left="1981" w:hanging="1272"/>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31">
    <w:nsid w:val="76EC0E69"/>
    <w:multiLevelType w:val="multilevel"/>
    <w:tmpl w:val="D1EE17C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8"/>
  </w:num>
  <w:num w:numId="2">
    <w:abstractNumId w:val="5"/>
  </w:num>
  <w:num w:numId="3">
    <w:abstractNumId w:val="30"/>
  </w:num>
  <w:num w:numId="4">
    <w:abstractNumId w:val="9"/>
  </w:num>
  <w:num w:numId="5">
    <w:abstractNumId w:val="10"/>
  </w:num>
  <w:num w:numId="6">
    <w:abstractNumId w:val="19"/>
  </w:num>
  <w:num w:numId="7">
    <w:abstractNumId w:val="31"/>
  </w:num>
  <w:num w:numId="8">
    <w:abstractNumId w:val="25"/>
  </w:num>
  <w:num w:numId="9">
    <w:abstractNumId w:val="12"/>
  </w:num>
  <w:num w:numId="10">
    <w:abstractNumId w:val="29"/>
  </w:num>
  <w:num w:numId="11">
    <w:abstractNumId w:val="27"/>
  </w:num>
  <w:num w:numId="12">
    <w:abstractNumId w:val="2"/>
  </w:num>
  <w:num w:numId="13">
    <w:abstractNumId w:val="8"/>
  </w:num>
  <w:num w:numId="14">
    <w:abstractNumId w:val="16"/>
  </w:num>
  <w:num w:numId="15">
    <w:abstractNumId w:val="14"/>
  </w:num>
  <w:num w:numId="16">
    <w:abstractNumId w:val="7"/>
  </w:num>
  <w:num w:numId="17">
    <w:abstractNumId w:val="4"/>
  </w:num>
  <w:num w:numId="18">
    <w:abstractNumId w:val="13"/>
  </w:num>
  <w:num w:numId="19">
    <w:abstractNumId w:val="26"/>
  </w:num>
  <w:num w:numId="20">
    <w:abstractNumId w:val="24"/>
  </w:num>
  <w:num w:numId="21">
    <w:abstractNumId w:val="23"/>
  </w:num>
  <w:num w:numId="22">
    <w:abstractNumId w:val="11"/>
  </w:num>
  <w:num w:numId="23">
    <w:abstractNumId w:val="20"/>
  </w:num>
  <w:num w:numId="24">
    <w:abstractNumId w:val="3"/>
  </w:num>
  <w:num w:numId="25">
    <w:abstractNumId w:val="17"/>
  </w:num>
  <w:num w:numId="26">
    <w:abstractNumId w:val="15"/>
  </w:num>
  <w:num w:numId="27">
    <w:abstractNumId w:val="22"/>
  </w:num>
  <w:num w:numId="28">
    <w:abstractNumId w:val="1"/>
  </w:num>
  <w:num w:numId="29">
    <w:abstractNumId w:val="6"/>
  </w:num>
  <w:num w:numId="30">
    <w:abstractNumId w:val="18"/>
  </w:num>
  <w:num w:numId="31">
    <w:abstractNumId w:val="21"/>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1E2935"/>
    <w:rsid w:val="00005EC3"/>
    <w:rsid w:val="000152C9"/>
    <w:rsid w:val="00024967"/>
    <w:rsid w:val="00056C71"/>
    <w:rsid w:val="00061F53"/>
    <w:rsid w:val="00083D26"/>
    <w:rsid w:val="000B4D6B"/>
    <w:rsid w:val="000C6682"/>
    <w:rsid w:val="001136E6"/>
    <w:rsid w:val="0014403A"/>
    <w:rsid w:val="00166AF2"/>
    <w:rsid w:val="00171EFE"/>
    <w:rsid w:val="00176AE6"/>
    <w:rsid w:val="00182834"/>
    <w:rsid w:val="001E2935"/>
    <w:rsid w:val="001E7383"/>
    <w:rsid w:val="001E77E4"/>
    <w:rsid w:val="00220183"/>
    <w:rsid w:val="002229E2"/>
    <w:rsid w:val="002646D5"/>
    <w:rsid w:val="00272A7F"/>
    <w:rsid w:val="002757AB"/>
    <w:rsid w:val="00282F13"/>
    <w:rsid w:val="002D5517"/>
    <w:rsid w:val="002E7853"/>
    <w:rsid w:val="002F428A"/>
    <w:rsid w:val="0030761B"/>
    <w:rsid w:val="00314348"/>
    <w:rsid w:val="00350344"/>
    <w:rsid w:val="0035320B"/>
    <w:rsid w:val="00360763"/>
    <w:rsid w:val="003804A0"/>
    <w:rsid w:val="003841F1"/>
    <w:rsid w:val="003A38E7"/>
    <w:rsid w:val="003B6713"/>
    <w:rsid w:val="003B790F"/>
    <w:rsid w:val="003E2E36"/>
    <w:rsid w:val="003E705E"/>
    <w:rsid w:val="004136FF"/>
    <w:rsid w:val="00423835"/>
    <w:rsid w:val="00456A78"/>
    <w:rsid w:val="00472129"/>
    <w:rsid w:val="004734DD"/>
    <w:rsid w:val="004770C5"/>
    <w:rsid w:val="004C0BF0"/>
    <w:rsid w:val="004C2BD7"/>
    <w:rsid w:val="004C3DA0"/>
    <w:rsid w:val="004E34D9"/>
    <w:rsid w:val="004E3DE7"/>
    <w:rsid w:val="004F6E74"/>
    <w:rsid w:val="00514AD7"/>
    <w:rsid w:val="00522B89"/>
    <w:rsid w:val="0054302E"/>
    <w:rsid w:val="00582D7B"/>
    <w:rsid w:val="00583B80"/>
    <w:rsid w:val="0058612A"/>
    <w:rsid w:val="005B6382"/>
    <w:rsid w:val="005E5AF4"/>
    <w:rsid w:val="006003D9"/>
    <w:rsid w:val="006004E2"/>
    <w:rsid w:val="0062162F"/>
    <w:rsid w:val="00633E48"/>
    <w:rsid w:val="00635408"/>
    <w:rsid w:val="006573E5"/>
    <w:rsid w:val="00680866"/>
    <w:rsid w:val="006A3164"/>
    <w:rsid w:val="006C7163"/>
    <w:rsid w:val="006F7D21"/>
    <w:rsid w:val="00704384"/>
    <w:rsid w:val="007204B2"/>
    <w:rsid w:val="00724D86"/>
    <w:rsid w:val="007314B9"/>
    <w:rsid w:val="00745B67"/>
    <w:rsid w:val="00754ACD"/>
    <w:rsid w:val="00780A1B"/>
    <w:rsid w:val="007865D7"/>
    <w:rsid w:val="007940BC"/>
    <w:rsid w:val="007A217E"/>
    <w:rsid w:val="007C137D"/>
    <w:rsid w:val="007C6FF8"/>
    <w:rsid w:val="007E1E6F"/>
    <w:rsid w:val="007F27CE"/>
    <w:rsid w:val="007F4B5B"/>
    <w:rsid w:val="00823CB1"/>
    <w:rsid w:val="00836935"/>
    <w:rsid w:val="008577E3"/>
    <w:rsid w:val="008A6F3C"/>
    <w:rsid w:val="008B0FDA"/>
    <w:rsid w:val="008C73B2"/>
    <w:rsid w:val="008D0AC4"/>
    <w:rsid w:val="008D723B"/>
    <w:rsid w:val="008E2088"/>
    <w:rsid w:val="008F4930"/>
    <w:rsid w:val="00981BE0"/>
    <w:rsid w:val="00997BDD"/>
    <w:rsid w:val="009B25D7"/>
    <w:rsid w:val="009B5788"/>
    <w:rsid w:val="009C34B8"/>
    <w:rsid w:val="009D4116"/>
    <w:rsid w:val="009D4F6C"/>
    <w:rsid w:val="00A0780D"/>
    <w:rsid w:val="00A352F0"/>
    <w:rsid w:val="00A41237"/>
    <w:rsid w:val="00AB4C17"/>
    <w:rsid w:val="00AB5F6A"/>
    <w:rsid w:val="00AD6FF0"/>
    <w:rsid w:val="00AE439F"/>
    <w:rsid w:val="00B3044C"/>
    <w:rsid w:val="00B57AD8"/>
    <w:rsid w:val="00B629DE"/>
    <w:rsid w:val="00BA3759"/>
    <w:rsid w:val="00BA4FD0"/>
    <w:rsid w:val="00BB5433"/>
    <w:rsid w:val="00BE15EB"/>
    <w:rsid w:val="00BE4226"/>
    <w:rsid w:val="00C0374E"/>
    <w:rsid w:val="00C03856"/>
    <w:rsid w:val="00C03AFD"/>
    <w:rsid w:val="00C07F70"/>
    <w:rsid w:val="00C10F4A"/>
    <w:rsid w:val="00C220FD"/>
    <w:rsid w:val="00C70E0E"/>
    <w:rsid w:val="00C83B74"/>
    <w:rsid w:val="00C93B7E"/>
    <w:rsid w:val="00D10DF4"/>
    <w:rsid w:val="00D36F7E"/>
    <w:rsid w:val="00D4361A"/>
    <w:rsid w:val="00D66944"/>
    <w:rsid w:val="00D75EB1"/>
    <w:rsid w:val="00D80E46"/>
    <w:rsid w:val="00D8519B"/>
    <w:rsid w:val="00D96C0E"/>
    <w:rsid w:val="00E00B0E"/>
    <w:rsid w:val="00E15626"/>
    <w:rsid w:val="00E229F3"/>
    <w:rsid w:val="00E27FD7"/>
    <w:rsid w:val="00E411DE"/>
    <w:rsid w:val="00E414D1"/>
    <w:rsid w:val="00E659C1"/>
    <w:rsid w:val="00EB4488"/>
    <w:rsid w:val="00EE2AD1"/>
    <w:rsid w:val="00EE3689"/>
    <w:rsid w:val="00EF592C"/>
    <w:rsid w:val="00F36821"/>
    <w:rsid w:val="00F52A1C"/>
    <w:rsid w:val="00F770A7"/>
    <w:rsid w:val="00F84C02"/>
    <w:rsid w:val="00F8655B"/>
    <w:rsid w:val="00FA061E"/>
    <w:rsid w:val="00FE11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E2935"/>
    <w:rPr>
      <w:rFonts w:ascii="Times New Roman" w:eastAsia="Times New Roman" w:hAnsi="Times New Roman" w:cs="Times New Roman"/>
      <w:lang w:val="ru-RU"/>
    </w:rPr>
  </w:style>
  <w:style w:type="paragraph" w:styleId="1">
    <w:name w:val="heading 1"/>
    <w:basedOn w:val="a"/>
    <w:link w:val="10"/>
    <w:qFormat/>
    <w:rsid w:val="00724D86"/>
    <w:pPr>
      <w:widowControl/>
      <w:autoSpaceDE/>
      <w:autoSpaceDN/>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unhideWhenUsed/>
    <w:qFormat/>
    <w:rsid w:val="00BB54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B543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E2935"/>
    <w:tblPr>
      <w:tblInd w:w="0" w:type="dxa"/>
      <w:tblCellMar>
        <w:top w:w="0" w:type="dxa"/>
        <w:left w:w="0" w:type="dxa"/>
        <w:bottom w:w="0" w:type="dxa"/>
        <w:right w:w="0" w:type="dxa"/>
      </w:tblCellMar>
    </w:tblPr>
  </w:style>
  <w:style w:type="paragraph" w:styleId="a3">
    <w:name w:val="Body Text"/>
    <w:basedOn w:val="a"/>
    <w:link w:val="a4"/>
    <w:qFormat/>
    <w:rsid w:val="001E2935"/>
    <w:rPr>
      <w:sz w:val="28"/>
      <w:szCs w:val="28"/>
    </w:rPr>
  </w:style>
  <w:style w:type="paragraph" w:styleId="a5">
    <w:name w:val="Title"/>
    <w:basedOn w:val="a"/>
    <w:link w:val="a6"/>
    <w:uiPriority w:val="10"/>
    <w:qFormat/>
    <w:rsid w:val="001E2935"/>
    <w:pPr>
      <w:ind w:left="245"/>
    </w:pPr>
    <w:rPr>
      <w:b/>
      <w:bCs/>
      <w:sz w:val="40"/>
      <w:szCs w:val="40"/>
    </w:rPr>
  </w:style>
  <w:style w:type="paragraph" w:styleId="a7">
    <w:name w:val="List Paragraph"/>
    <w:aliases w:val="ТЗ список,Абзац списка нумерованный"/>
    <w:basedOn w:val="a"/>
    <w:link w:val="a8"/>
    <w:uiPriority w:val="34"/>
    <w:qFormat/>
    <w:rsid w:val="001E2935"/>
    <w:pPr>
      <w:ind w:left="810" w:right="107" w:hanging="709"/>
      <w:jc w:val="both"/>
    </w:pPr>
  </w:style>
  <w:style w:type="paragraph" w:customStyle="1" w:styleId="TableParagraph">
    <w:name w:val="Table Paragraph"/>
    <w:basedOn w:val="a"/>
    <w:uiPriority w:val="1"/>
    <w:qFormat/>
    <w:rsid w:val="001E2935"/>
  </w:style>
  <w:style w:type="character" w:customStyle="1" w:styleId="10">
    <w:name w:val="Заголовок 1 Знак"/>
    <w:basedOn w:val="a0"/>
    <w:link w:val="1"/>
    <w:rsid w:val="00724D86"/>
    <w:rPr>
      <w:rFonts w:ascii="Times New Roman" w:eastAsia="Times New Roman" w:hAnsi="Times New Roman" w:cs="Times New Roman"/>
      <w:b/>
      <w:bCs/>
      <w:kern w:val="36"/>
      <w:sz w:val="48"/>
      <w:szCs w:val="48"/>
      <w:lang w:val="ru-RU" w:eastAsia="ru-RU"/>
    </w:rPr>
  </w:style>
  <w:style w:type="paragraph" w:styleId="a9">
    <w:name w:val="Balloon Text"/>
    <w:basedOn w:val="a"/>
    <w:link w:val="aa"/>
    <w:uiPriority w:val="99"/>
    <w:semiHidden/>
    <w:unhideWhenUsed/>
    <w:rsid w:val="00724D86"/>
    <w:pPr>
      <w:widowControl/>
      <w:autoSpaceDE/>
      <w:autoSpaceDN/>
    </w:pPr>
    <w:rPr>
      <w:rFonts w:ascii="Tahoma" w:eastAsiaTheme="minorHAnsi" w:hAnsi="Tahoma" w:cs="Tahoma"/>
      <w:sz w:val="16"/>
      <w:szCs w:val="16"/>
    </w:rPr>
  </w:style>
  <w:style w:type="character" w:customStyle="1" w:styleId="aa">
    <w:name w:val="Текст выноски Знак"/>
    <w:basedOn w:val="a0"/>
    <w:link w:val="a9"/>
    <w:uiPriority w:val="99"/>
    <w:semiHidden/>
    <w:rsid w:val="00724D86"/>
    <w:rPr>
      <w:rFonts w:ascii="Tahoma" w:hAnsi="Tahoma" w:cs="Tahoma"/>
      <w:sz w:val="16"/>
      <w:szCs w:val="16"/>
      <w:lang w:val="ru-RU"/>
    </w:rPr>
  </w:style>
  <w:style w:type="character" w:styleId="ab">
    <w:name w:val="Hyperlink"/>
    <w:rsid w:val="002E7853"/>
    <w:rPr>
      <w:color w:val="0000FF"/>
      <w:u w:val="single"/>
    </w:rPr>
  </w:style>
  <w:style w:type="paragraph" w:styleId="ac">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rsid w:val="002E7853"/>
    <w:pPr>
      <w:widowControl/>
      <w:autoSpaceDE/>
      <w:autoSpaceDN/>
      <w:spacing w:before="100" w:beforeAutospacing="1" w:after="100" w:afterAutospacing="1"/>
    </w:pPr>
    <w:rPr>
      <w:sz w:val="24"/>
      <w:szCs w:val="24"/>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c"/>
    <w:locked/>
    <w:rsid w:val="002E7853"/>
    <w:rPr>
      <w:rFonts w:ascii="Times New Roman" w:eastAsia="Times New Roman" w:hAnsi="Times New Roman" w:cs="Times New Roman"/>
      <w:sz w:val="24"/>
      <w:szCs w:val="24"/>
      <w:lang w:val="ru-RU" w:eastAsia="ru-RU"/>
    </w:rPr>
  </w:style>
  <w:style w:type="character" w:styleId="ad">
    <w:name w:val="annotation reference"/>
    <w:basedOn w:val="a0"/>
    <w:uiPriority w:val="99"/>
    <w:unhideWhenUsed/>
    <w:rsid w:val="00A41237"/>
    <w:rPr>
      <w:sz w:val="16"/>
      <w:szCs w:val="16"/>
    </w:rPr>
  </w:style>
  <w:style w:type="character" w:styleId="ae">
    <w:name w:val="Emphasis"/>
    <w:basedOn w:val="a0"/>
    <w:qFormat/>
    <w:rsid w:val="00A41237"/>
    <w:rPr>
      <w:i/>
      <w:iCs/>
    </w:rPr>
  </w:style>
  <w:style w:type="paragraph" w:customStyle="1" w:styleId="Default">
    <w:name w:val="Default"/>
    <w:rsid w:val="00A41237"/>
    <w:pPr>
      <w:widowControl/>
      <w:adjustRightInd w:val="0"/>
    </w:pPr>
    <w:rPr>
      <w:rFonts w:ascii="Arial" w:hAnsi="Arial" w:cs="Arial"/>
      <w:color w:val="000000"/>
      <w:sz w:val="24"/>
      <w:szCs w:val="24"/>
      <w:lang w:val="ru-RU"/>
    </w:rPr>
  </w:style>
  <w:style w:type="paragraph" w:customStyle="1" w:styleId="ConsPlusTitle">
    <w:name w:val="ConsPlusTitle"/>
    <w:rsid w:val="005B6382"/>
    <w:pPr>
      <w:adjustRightInd w:val="0"/>
    </w:pPr>
    <w:rPr>
      <w:rFonts w:ascii="Times New Roman" w:eastAsia="Times New Roman" w:hAnsi="Times New Roman" w:cs="Times New Roman"/>
      <w:b/>
      <w:bCs/>
      <w:sz w:val="24"/>
      <w:szCs w:val="24"/>
      <w:lang w:val="ru-RU" w:eastAsia="ru-RU"/>
    </w:rPr>
  </w:style>
  <w:style w:type="character" w:customStyle="1" w:styleId="a6">
    <w:name w:val="Название Знак"/>
    <w:link w:val="a5"/>
    <w:uiPriority w:val="10"/>
    <w:rsid w:val="005B6382"/>
    <w:rPr>
      <w:rFonts w:ascii="Times New Roman" w:eastAsia="Times New Roman" w:hAnsi="Times New Roman" w:cs="Times New Roman"/>
      <w:b/>
      <w:bCs/>
      <w:sz w:val="40"/>
      <w:szCs w:val="40"/>
      <w:lang w:val="ru-RU"/>
    </w:rPr>
  </w:style>
  <w:style w:type="paragraph" w:customStyle="1" w:styleId="s1">
    <w:name w:val="s_1"/>
    <w:basedOn w:val="a"/>
    <w:rsid w:val="005B6382"/>
    <w:pPr>
      <w:widowControl/>
      <w:autoSpaceDE/>
      <w:autoSpaceDN/>
      <w:spacing w:before="100" w:beforeAutospacing="1" w:after="100" w:afterAutospacing="1"/>
    </w:pPr>
    <w:rPr>
      <w:sz w:val="24"/>
      <w:szCs w:val="24"/>
      <w:lang w:eastAsia="ru-RU"/>
    </w:rPr>
  </w:style>
  <w:style w:type="character" w:customStyle="1" w:styleId="af">
    <w:name w:val="Гипертекстовая ссылка"/>
    <w:uiPriority w:val="99"/>
    <w:rsid w:val="005B6382"/>
    <w:rPr>
      <w:color w:val="106BBE"/>
    </w:rPr>
  </w:style>
  <w:style w:type="character" w:customStyle="1" w:styleId="blk">
    <w:name w:val="blk"/>
    <w:basedOn w:val="a0"/>
    <w:rsid w:val="00997BDD"/>
  </w:style>
  <w:style w:type="character" w:customStyle="1" w:styleId="apple-converted-space">
    <w:name w:val="apple-converted-space"/>
    <w:basedOn w:val="a0"/>
    <w:rsid w:val="00997BDD"/>
  </w:style>
  <w:style w:type="paragraph" w:styleId="af0">
    <w:name w:val="No Spacing"/>
    <w:link w:val="af1"/>
    <w:uiPriority w:val="1"/>
    <w:qFormat/>
    <w:rsid w:val="00997BDD"/>
    <w:pPr>
      <w:widowControl/>
      <w:autoSpaceDE/>
      <w:autoSpaceDN/>
    </w:pPr>
    <w:rPr>
      <w:rFonts w:ascii="Calibri" w:eastAsia="Calibri" w:hAnsi="Calibri" w:cs="Times New Roman"/>
      <w:lang w:val="ru-RU"/>
    </w:rPr>
  </w:style>
  <w:style w:type="character" w:customStyle="1" w:styleId="af1">
    <w:name w:val="Без интервала Знак"/>
    <w:link w:val="af0"/>
    <w:uiPriority w:val="1"/>
    <w:locked/>
    <w:rsid w:val="00997BDD"/>
    <w:rPr>
      <w:rFonts w:ascii="Calibri" w:eastAsia="Calibri" w:hAnsi="Calibri" w:cs="Times New Roman"/>
      <w:lang w:val="ru-RU"/>
    </w:rPr>
  </w:style>
  <w:style w:type="numbering" w:customStyle="1" w:styleId="11">
    <w:name w:val="Нет списка1"/>
    <w:next w:val="a2"/>
    <w:uiPriority w:val="99"/>
    <w:semiHidden/>
    <w:rsid w:val="00997BDD"/>
  </w:style>
  <w:style w:type="paragraph" w:styleId="af2">
    <w:name w:val="footnote text"/>
    <w:basedOn w:val="a"/>
    <w:link w:val="af3"/>
    <w:uiPriority w:val="99"/>
    <w:rsid w:val="00997BDD"/>
    <w:pPr>
      <w:widowControl/>
      <w:autoSpaceDE/>
      <w:autoSpaceDN/>
    </w:pPr>
    <w:rPr>
      <w:sz w:val="20"/>
      <w:szCs w:val="20"/>
    </w:rPr>
  </w:style>
  <w:style w:type="character" w:customStyle="1" w:styleId="af3">
    <w:name w:val="Текст сноски Знак"/>
    <w:basedOn w:val="a0"/>
    <w:link w:val="af2"/>
    <w:uiPriority w:val="99"/>
    <w:rsid w:val="00997BDD"/>
    <w:rPr>
      <w:rFonts w:ascii="Times New Roman" w:eastAsia="Times New Roman" w:hAnsi="Times New Roman" w:cs="Times New Roman"/>
      <w:sz w:val="20"/>
      <w:szCs w:val="20"/>
    </w:rPr>
  </w:style>
  <w:style w:type="character" w:styleId="af4">
    <w:name w:val="footnote reference"/>
    <w:uiPriority w:val="99"/>
    <w:semiHidden/>
    <w:rsid w:val="00997BDD"/>
    <w:rPr>
      <w:vertAlign w:val="superscript"/>
    </w:rPr>
  </w:style>
  <w:style w:type="paragraph" w:styleId="af5">
    <w:name w:val="header"/>
    <w:basedOn w:val="a"/>
    <w:link w:val="af6"/>
    <w:uiPriority w:val="99"/>
    <w:rsid w:val="00997BDD"/>
    <w:pPr>
      <w:widowControl/>
      <w:tabs>
        <w:tab w:val="center" w:pos="4677"/>
        <w:tab w:val="right" w:pos="9355"/>
      </w:tabs>
      <w:autoSpaceDE/>
      <w:autoSpaceDN/>
    </w:pPr>
    <w:rPr>
      <w:sz w:val="24"/>
      <w:szCs w:val="24"/>
    </w:rPr>
  </w:style>
  <w:style w:type="character" w:customStyle="1" w:styleId="af6">
    <w:name w:val="Верхний колонтитул Знак"/>
    <w:basedOn w:val="a0"/>
    <w:link w:val="af5"/>
    <w:uiPriority w:val="99"/>
    <w:rsid w:val="00997BDD"/>
    <w:rPr>
      <w:rFonts w:ascii="Times New Roman" w:eastAsia="Times New Roman" w:hAnsi="Times New Roman" w:cs="Times New Roman"/>
      <w:sz w:val="24"/>
      <w:szCs w:val="24"/>
    </w:rPr>
  </w:style>
  <w:style w:type="character" w:styleId="af7">
    <w:name w:val="page number"/>
    <w:uiPriority w:val="99"/>
    <w:rsid w:val="00997BDD"/>
  </w:style>
  <w:style w:type="character" w:customStyle="1" w:styleId="12">
    <w:name w:val="_а_Е’__ (дќа) И’ц_1 Знак"/>
    <w:aliases w:val="_а_Е’__ (дќа) И’ц_ И’ц_ Знак,___С¬__ (_x_) ÷¬__1 Знак,___С¬__ (_x_) ÷¬__ ÷¬__ Знак"/>
    <w:uiPriority w:val="99"/>
    <w:locked/>
    <w:rsid w:val="00997BDD"/>
    <w:rPr>
      <w:rFonts w:ascii="Times New Roman" w:eastAsia="Times New Roman" w:hAnsi="Times New Roman"/>
      <w:color w:val="000000"/>
      <w:sz w:val="24"/>
      <w:szCs w:val="24"/>
    </w:rPr>
  </w:style>
  <w:style w:type="paragraph" w:customStyle="1" w:styleId="1-21">
    <w:name w:val="Средняя сетка 1 - Акцент 21"/>
    <w:basedOn w:val="a"/>
    <w:uiPriority w:val="34"/>
    <w:qFormat/>
    <w:rsid w:val="00997BDD"/>
    <w:pPr>
      <w:widowControl/>
      <w:autoSpaceDE/>
      <w:autoSpaceDN/>
      <w:spacing w:after="200" w:line="276" w:lineRule="auto"/>
      <w:ind w:left="720"/>
      <w:contextualSpacing/>
    </w:pPr>
    <w:rPr>
      <w:rFonts w:ascii="Calibri" w:eastAsia="Calibri" w:hAnsi="Calibri"/>
    </w:rPr>
  </w:style>
  <w:style w:type="paragraph" w:styleId="af8">
    <w:name w:val="annotation text"/>
    <w:basedOn w:val="a"/>
    <w:link w:val="af9"/>
    <w:uiPriority w:val="99"/>
    <w:rsid w:val="00997BDD"/>
    <w:pPr>
      <w:widowControl/>
      <w:autoSpaceDE/>
      <w:autoSpaceDN/>
    </w:pPr>
    <w:rPr>
      <w:sz w:val="24"/>
      <w:szCs w:val="24"/>
    </w:rPr>
  </w:style>
  <w:style w:type="character" w:customStyle="1" w:styleId="af9">
    <w:name w:val="Текст примечания Знак"/>
    <w:basedOn w:val="a0"/>
    <w:link w:val="af8"/>
    <w:uiPriority w:val="99"/>
    <w:rsid w:val="00997BDD"/>
    <w:rPr>
      <w:rFonts w:ascii="Times New Roman" w:eastAsia="Times New Roman" w:hAnsi="Times New Roman" w:cs="Times New Roman"/>
      <w:sz w:val="24"/>
      <w:szCs w:val="24"/>
    </w:rPr>
  </w:style>
  <w:style w:type="paragraph" w:styleId="afa">
    <w:name w:val="annotation subject"/>
    <w:basedOn w:val="af8"/>
    <w:next w:val="af8"/>
    <w:link w:val="afb"/>
    <w:uiPriority w:val="99"/>
    <w:rsid w:val="00997BDD"/>
    <w:rPr>
      <w:b/>
      <w:bCs/>
    </w:rPr>
  </w:style>
  <w:style w:type="character" w:customStyle="1" w:styleId="afb">
    <w:name w:val="Тема примечания Знак"/>
    <w:basedOn w:val="af9"/>
    <w:link w:val="afa"/>
    <w:uiPriority w:val="99"/>
    <w:rsid w:val="00997BDD"/>
    <w:rPr>
      <w:b/>
      <w:bCs/>
    </w:rPr>
  </w:style>
  <w:style w:type="character" w:styleId="afc">
    <w:name w:val="FollowedHyperlink"/>
    <w:uiPriority w:val="99"/>
    <w:rsid w:val="00997BDD"/>
    <w:rPr>
      <w:color w:val="800080"/>
      <w:u w:val="single"/>
    </w:rPr>
  </w:style>
  <w:style w:type="paragraph" w:customStyle="1" w:styleId="afd">
    <w:name w:val="Знак Знак Знак Знак"/>
    <w:basedOn w:val="a"/>
    <w:rsid w:val="00997BDD"/>
    <w:pPr>
      <w:widowControl/>
      <w:autoSpaceDE/>
      <w:autoSpaceDN/>
      <w:spacing w:before="100" w:beforeAutospacing="1" w:after="100" w:afterAutospacing="1"/>
    </w:pPr>
    <w:rPr>
      <w:rFonts w:ascii="Tahoma" w:hAnsi="Tahoma"/>
      <w:sz w:val="20"/>
      <w:szCs w:val="20"/>
      <w:lang w:val="en-US"/>
    </w:rPr>
  </w:style>
  <w:style w:type="character" w:customStyle="1" w:styleId="a4">
    <w:name w:val="Основной текст Знак"/>
    <w:link w:val="a3"/>
    <w:rsid w:val="00997BDD"/>
    <w:rPr>
      <w:rFonts w:ascii="Times New Roman" w:eastAsia="Times New Roman" w:hAnsi="Times New Roman" w:cs="Times New Roman"/>
      <w:sz w:val="28"/>
      <w:szCs w:val="28"/>
      <w:lang w:val="ru-RU"/>
    </w:rPr>
  </w:style>
  <w:style w:type="paragraph" w:customStyle="1" w:styleId="13">
    <w:name w:val="Абзац списка1"/>
    <w:basedOn w:val="a"/>
    <w:rsid w:val="00997BDD"/>
    <w:pPr>
      <w:widowControl/>
      <w:autoSpaceDE/>
      <w:autoSpaceDN/>
      <w:ind w:left="720"/>
    </w:pPr>
    <w:rPr>
      <w:sz w:val="24"/>
      <w:szCs w:val="20"/>
      <w:lang w:eastAsia="ru-RU"/>
    </w:rPr>
  </w:style>
  <w:style w:type="paragraph" w:customStyle="1" w:styleId="-11">
    <w:name w:val="Цветная заливка - Акцент 11"/>
    <w:hidden/>
    <w:uiPriority w:val="71"/>
    <w:rsid w:val="00997BDD"/>
    <w:pPr>
      <w:widowControl/>
      <w:autoSpaceDE/>
      <w:autoSpaceDN/>
    </w:pPr>
    <w:rPr>
      <w:rFonts w:ascii="Times New Roman" w:eastAsia="Times New Roman" w:hAnsi="Times New Roman" w:cs="Times New Roman"/>
      <w:sz w:val="24"/>
      <w:szCs w:val="24"/>
      <w:lang w:val="ru-RU" w:eastAsia="ru-RU"/>
    </w:rPr>
  </w:style>
  <w:style w:type="character" w:customStyle="1" w:styleId="14">
    <w:name w:val="Тема примечания Знак1"/>
    <w:uiPriority w:val="99"/>
    <w:locked/>
    <w:rsid w:val="00997BDD"/>
    <w:rPr>
      <w:rFonts w:cs="Times New Roman"/>
      <w:b/>
      <w:bCs/>
      <w:sz w:val="24"/>
      <w:szCs w:val="24"/>
    </w:rPr>
  </w:style>
  <w:style w:type="paragraph" w:customStyle="1" w:styleId="afe">
    <w:name w:val="÷¬__ ÷¬__ ÷¬__ ÷¬__"/>
    <w:basedOn w:val="a"/>
    <w:rsid w:val="00997BDD"/>
    <w:pPr>
      <w:widowControl/>
      <w:autoSpaceDE/>
      <w:autoSpaceDN/>
      <w:spacing w:before="100" w:beforeAutospacing="1" w:after="100" w:afterAutospacing="1"/>
    </w:pPr>
    <w:rPr>
      <w:rFonts w:ascii="Tahoma" w:hAnsi="Tahoma"/>
      <w:sz w:val="20"/>
      <w:szCs w:val="20"/>
      <w:lang w:val="en-US"/>
    </w:rPr>
  </w:style>
  <w:style w:type="paragraph" w:styleId="21">
    <w:name w:val="Body Text Indent 2"/>
    <w:basedOn w:val="a"/>
    <w:link w:val="22"/>
    <w:rsid w:val="00997BDD"/>
    <w:pPr>
      <w:widowControl/>
      <w:autoSpaceDE/>
      <w:autoSpaceDN/>
      <w:spacing w:after="120" w:line="480" w:lineRule="auto"/>
      <w:ind w:left="283"/>
    </w:pPr>
    <w:rPr>
      <w:sz w:val="24"/>
      <w:szCs w:val="24"/>
    </w:rPr>
  </w:style>
  <w:style w:type="character" w:customStyle="1" w:styleId="22">
    <w:name w:val="Основной текст с отступом 2 Знак"/>
    <w:basedOn w:val="a0"/>
    <w:link w:val="21"/>
    <w:rsid w:val="00997BDD"/>
    <w:rPr>
      <w:rFonts w:ascii="Times New Roman" w:eastAsia="Times New Roman" w:hAnsi="Times New Roman" w:cs="Times New Roman"/>
      <w:sz w:val="24"/>
      <w:szCs w:val="24"/>
    </w:rPr>
  </w:style>
  <w:style w:type="paragraph" w:customStyle="1" w:styleId="ConsPlusNormal">
    <w:name w:val="ConsPlusNormal"/>
    <w:link w:val="ConsPlusNormal0"/>
    <w:rsid w:val="00997BDD"/>
    <w:pPr>
      <w:widowControl/>
      <w:adjustRightInd w:val="0"/>
    </w:pPr>
    <w:rPr>
      <w:rFonts w:ascii="Times New Roman" w:eastAsia="Times New Roman" w:hAnsi="Times New Roman" w:cs="Times New Roman"/>
      <w:sz w:val="28"/>
      <w:szCs w:val="28"/>
      <w:lang w:val="ru-RU" w:eastAsia="ru-RU"/>
    </w:rPr>
  </w:style>
  <w:style w:type="character" w:customStyle="1" w:styleId="ConsPlusNormal0">
    <w:name w:val="ConsPlusNormal Знак"/>
    <w:link w:val="ConsPlusNormal"/>
    <w:locked/>
    <w:rsid w:val="00997BDD"/>
    <w:rPr>
      <w:rFonts w:ascii="Times New Roman" w:eastAsia="Times New Roman" w:hAnsi="Times New Roman" w:cs="Times New Roman"/>
      <w:sz w:val="28"/>
      <w:szCs w:val="28"/>
      <w:lang w:val="ru-RU" w:eastAsia="ru-RU"/>
    </w:rPr>
  </w:style>
  <w:style w:type="paragraph" w:customStyle="1" w:styleId="ConsPlusCell">
    <w:name w:val="ConsPlusCell"/>
    <w:uiPriority w:val="99"/>
    <w:rsid w:val="00997BDD"/>
    <w:pPr>
      <w:adjustRightInd w:val="0"/>
    </w:pPr>
    <w:rPr>
      <w:rFonts w:ascii="Calibri" w:eastAsia="Times New Roman" w:hAnsi="Calibri" w:cs="Calibri"/>
      <w:lang w:val="ru-RU" w:eastAsia="ru-RU"/>
    </w:rPr>
  </w:style>
  <w:style w:type="paragraph" w:styleId="aff">
    <w:name w:val="footer"/>
    <w:basedOn w:val="a"/>
    <w:link w:val="aff0"/>
    <w:uiPriority w:val="99"/>
    <w:rsid w:val="00997BDD"/>
    <w:pPr>
      <w:widowControl/>
      <w:tabs>
        <w:tab w:val="center" w:pos="4677"/>
        <w:tab w:val="right" w:pos="9355"/>
      </w:tabs>
      <w:autoSpaceDE/>
      <w:autoSpaceDN/>
    </w:pPr>
    <w:rPr>
      <w:sz w:val="24"/>
      <w:szCs w:val="24"/>
    </w:rPr>
  </w:style>
  <w:style w:type="character" w:customStyle="1" w:styleId="aff0">
    <w:name w:val="Нижний колонтитул Знак"/>
    <w:basedOn w:val="a0"/>
    <w:link w:val="aff"/>
    <w:uiPriority w:val="99"/>
    <w:rsid w:val="00997BDD"/>
    <w:rPr>
      <w:rFonts w:ascii="Times New Roman" w:eastAsia="Times New Roman" w:hAnsi="Times New Roman" w:cs="Times New Roman"/>
      <w:sz w:val="24"/>
      <w:szCs w:val="24"/>
    </w:rPr>
  </w:style>
  <w:style w:type="paragraph" w:styleId="aff1">
    <w:name w:val="endnote text"/>
    <w:basedOn w:val="a"/>
    <w:link w:val="aff2"/>
    <w:rsid w:val="00997BDD"/>
    <w:pPr>
      <w:widowControl/>
      <w:autoSpaceDE/>
      <w:autoSpaceDN/>
    </w:pPr>
    <w:rPr>
      <w:sz w:val="20"/>
      <w:szCs w:val="20"/>
    </w:rPr>
  </w:style>
  <w:style w:type="character" w:customStyle="1" w:styleId="aff2">
    <w:name w:val="Текст концевой сноски Знак"/>
    <w:basedOn w:val="a0"/>
    <w:link w:val="aff1"/>
    <w:rsid w:val="00997BDD"/>
    <w:rPr>
      <w:rFonts w:ascii="Times New Roman" w:eastAsia="Times New Roman" w:hAnsi="Times New Roman" w:cs="Times New Roman"/>
      <w:sz w:val="20"/>
      <w:szCs w:val="20"/>
    </w:rPr>
  </w:style>
  <w:style w:type="character" w:styleId="aff3">
    <w:name w:val="endnote reference"/>
    <w:rsid w:val="00997BDD"/>
    <w:rPr>
      <w:vertAlign w:val="superscript"/>
    </w:rPr>
  </w:style>
  <w:style w:type="paragraph" w:customStyle="1" w:styleId="ConsPlusNonformat">
    <w:name w:val="ConsPlusNonformat"/>
    <w:qFormat/>
    <w:rsid w:val="00997BDD"/>
    <w:rPr>
      <w:rFonts w:ascii="Courier New" w:eastAsia="Times New Roman" w:hAnsi="Courier New" w:cs="Courier New"/>
      <w:sz w:val="20"/>
      <w:szCs w:val="20"/>
      <w:lang w:val="ru-RU" w:eastAsia="ru-RU"/>
    </w:rPr>
  </w:style>
  <w:style w:type="paragraph" w:customStyle="1" w:styleId="P16">
    <w:name w:val="P16"/>
    <w:basedOn w:val="a"/>
    <w:hidden/>
    <w:rsid w:val="00997BDD"/>
    <w:pPr>
      <w:autoSpaceDE/>
      <w:autoSpaceDN/>
      <w:adjustRightInd w:val="0"/>
      <w:jc w:val="center"/>
      <w:textAlignment w:val="baseline"/>
    </w:pPr>
    <w:rPr>
      <w:rFonts w:eastAsia="SimSun1"/>
      <w:b/>
      <w:sz w:val="24"/>
      <w:szCs w:val="20"/>
      <w:lang w:eastAsia="ru-RU"/>
    </w:rPr>
  </w:style>
  <w:style w:type="paragraph" w:customStyle="1" w:styleId="P59">
    <w:name w:val="P59"/>
    <w:basedOn w:val="a"/>
    <w:hidden/>
    <w:rsid w:val="00997BDD"/>
    <w:pPr>
      <w:tabs>
        <w:tab w:val="left" w:pos="-3420"/>
      </w:tabs>
      <w:autoSpaceDE/>
      <w:autoSpaceDN/>
      <w:adjustRightInd w:val="0"/>
      <w:jc w:val="center"/>
      <w:textAlignment w:val="baseline"/>
    </w:pPr>
    <w:rPr>
      <w:sz w:val="24"/>
      <w:szCs w:val="20"/>
      <w:lang w:eastAsia="ru-RU"/>
    </w:rPr>
  </w:style>
  <w:style w:type="paragraph" w:customStyle="1" w:styleId="P61">
    <w:name w:val="P61"/>
    <w:basedOn w:val="a"/>
    <w:hidden/>
    <w:rsid w:val="00997BDD"/>
    <w:pPr>
      <w:tabs>
        <w:tab w:val="left" w:pos="-3420"/>
      </w:tabs>
      <w:autoSpaceDE/>
      <w:autoSpaceDN/>
      <w:adjustRightInd w:val="0"/>
      <w:jc w:val="center"/>
      <w:textAlignment w:val="baseline"/>
    </w:pPr>
    <w:rPr>
      <w:sz w:val="28"/>
      <w:szCs w:val="20"/>
      <w:lang w:eastAsia="ru-RU"/>
    </w:rPr>
  </w:style>
  <w:style w:type="paragraph" w:customStyle="1" w:styleId="P103">
    <w:name w:val="P103"/>
    <w:basedOn w:val="a"/>
    <w:hidden/>
    <w:rsid w:val="00997BDD"/>
    <w:pPr>
      <w:tabs>
        <w:tab w:val="left" w:pos="6054"/>
      </w:tabs>
      <w:adjustRightInd w:val="0"/>
      <w:ind w:left="5760"/>
      <w:textAlignment w:val="baseline"/>
    </w:pPr>
    <w:rPr>
      <w:sz w:val="24"/>
      <w:szCs w:val="20"/>
      <w:lang w:eastAsia="ru-RU"/>
    </w:rPr>
  </w:style>
  <w:style w:type="character" w:customStyle="1" w:styleId="T3">
    <w:name w:val="T3"/>
    <w:hidden/>
    <w:rsid w:val="00997BDD"/>
    <w:rPr>
      <w:sz w:val="24"/>
    </w:rPr>
  </w:style>
  <w:style w:type="paragraph" w:styleId="32">
    <w:name w:val="Body Text Indent 3"/>
    <w:basedOn w:val="a"/>
    <w:link w:val="33"/>
    <w:rsid w:val="00997BDD"/>
    <w:pPr>
      <w:widowControl/>
      <w:autoSpaceDE/>
      <w:autoSpaceDN/>
      <w:spacing w:after="120"/>
      <w:ind w:left="283"/>
    </w:pPr>
    <w:rPr>
      <w:sz w:val="16"/>
      <w:szCs w:val="16"/>
    </w:rPr>
  </w:style>
  <w:style w:type="character" w:customStyle="1" w:styleId="33">
    <w:name w:val="Основной текст с отступом 3 Знак"/>
    <w:basedOn w:val="a0"/>
    <w:link w:val="32"/>
    <w:rsid w:val="00997BDD"/>
    <w:rPr>
      <w:rFonts w:ascii="Times New Roman" w:eastAsia="Times New Roman" w:hAnsi="Times New Roman" w:cs="Times New Roman"/>
      <w:sz w:val="16"/>
      <w:szCs w:val="16"/>
    </w:rPr>
  </w:style>
  <w:style w:type="paragraph" w:customStyle="1" w:styleId="formattext">
    <w:name w:val="formattext"/>
    <w:basedOn w:val="a"/>
    <w:rsid w:val="00997BDD"/>
    <w:pPr>
      <w:widowControl/>
      <w:autoSpaceDE/>
      <w:autoSpaceDN/>
      <w:spacing w:before="100" w:beforeAutospacing="1" w:after="100" w:afterAutospacing="1"/>
    </w:pPr>
    <w:rPr>
      <w:sz w:val="24"/>
      <w:szCs w:val="24"/>
      <w:lang w:eastAsia="ru-RU"/>
    </w:rPr>
  </w:style>
  <w:style w:type="paragraph" w:styleId="HTML">
    <w:name w:val="HTML Preformatted"/>
    <w:basedOn w:val="a"/>
    <w:link w:val="HTML0"/>
    <w:uiPriority w:val="99"/>
    <w:unhideWhenUsed/>
    <w:rsid w:val="0099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rPr>
  </w:style>
  <w:style w:type="character" w:customStyle="1" w:styleId="HTML0">
    <w:name w:val="Стандартный HTML Знак"/>
    <w:basedOn w:val="a0"/>
    <w:link w:val="HTML"/>
    <w:uiPriority w:val="99"/>
    <w:rsid w:val="00997BDD"/>
    <w:rPr>
      <w:rFonts w:ascii="Courier New" w:eastAsia="Times New Roman" w:hAnsi="Courier New" w:cs="Times New Roman"/>
      <w:sz w:val="20"/>
      <w:szCs w:val="20"/>
    </w:rPr>
  </w:style>
  <w:style w:type="paragraph" w:customStyle="1" w:styleId="aff4">
    <w:name w:val="МУ Обычный стиль"/>
    <w:basedOn w:val="a"/>
    <w:autoRedefine/>
    <w:rsid w:val="00997BDD"/>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djustRightInd w:val="0"/>
      <w:ind w:firstLine="567"/>
      <w:jc w:val="both"/>
    </w:pPr>
    <w:rPr>
      <w:sz w:val="28"/>
      <w:szCs w:val="28"/>
      <w:shd w:val="clear" w:color="auto" w:fill="FFFFFF"/>
      <w:lang w:eastAsia="ru-RU"/>
    </w:rPr>
  </w:style>
  <w:style w:type="table" w:styleId="aff5">
    <w:name w:val="Table Grid"/>
    <w:basedOn w:val="a1"/>
    <w:uiPriority w:val="59"/>
    <w:rsid w:val="00997BDD"/>
    <w:pPr>
      <w:widowControl/>
      <w:autoSpaceDE/>
      <w:autoSpaceDN/>
    </w:pPr>
    <w:rPr>
      <w:rFonts w:ascii="Times New Roman" w:eastAsia="Calibri" w:hAnsi="Times New Roman" w:cs="Times New Roman"/>
      <w:sz w:val="28"/>
      <w:szCs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997BDD"/>
    <w:pPr>
      <w:widowControl/>
      <w:autoSpaceDE/>
      <w:autoSpaceDN/>
    </w:pPr>
    <w:rPr>
      <w:rFonts w:eastAsia="Calibri"/>
      <w:noProof/>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997BDD"/>
    <w:rPr>
      <w:rFonts w:ascii="Times New Roman" w:eastAsia="Times New Roman" w:hAnsi="Times New Roman" w:cs="Times New Roman"/>
      <w:lang w:val="ru-RU"/>
    </w:rPr>
  </w:style>
  <w:style w:type="paragraph" w:styleId="aff6">
    <w:name w:val="Revision"/>
    <w:hidden/>
    <w:uiPriority w:val="99"/>
    <w:semiHidden/>
    <w:rsid w:val="00997BDD"/>
    <w:pPr>
      <w:widowControl/>
      <w:autoSpaceDE/>
      <w:autoSpaceDN/>
    </w:pPr>
    <w:rPr>
      <w:rFonts w:ascii="Times New Roman" w:eastAsia="Times New Roman" w:hAnsi="Times New Roman" w:cs="Times New Roman"/>
      <w:sz w:val="24"/>
      <w:szCs w:val="24"/>
      <w:lang w:val="ru-RU" w:eastAsia="ru-RU"/>
    </w:rPr>
  </w:style>
  <w:style w:type="character" w:customStyle="1" w:styleId="aff7">
    <w:name w:val="Заголовок Знак"/>
    <w:rsid w:val="00997BDD"/>
    <w:rPr>
      <w:rFonts w:ascii="Calibri Light" w:hAnsi="Calibri Light"/>
      <w:b/>
      <w:bCs/>
      <w:kern w:val="28"/>
      <w:sz w:val="32"/>
      <w:szCs w:val="32"/>
    </w:rPr>
  </w:style>
  <w:style w:type="paragraph" w:customStyle="1" w:styleId="s3">
    <w:name w:val="s_3"/>
    <w:basedOn w:val="a"/>
    <w:rsid w:val="00997BDD"/>
    <w:pPr>
      <w:widowControl/>
      <w:autoSpaceDE/>
      <w:autoSpaceDN/>
      <w:spacing w:before="100" w:beforeAutospacing="1" w:after="100" w:afterAutospacing="1"/>
    </w:pPr>
    <w:rPr>
      <w:sz w:val="24"/>
      <w:szCs w:val="24"/>
      <w:lang w:eastAsia="ru-RU"/>
    </w:rPr>
  </w:style>
  <w:style w:type="paragraph" w:customStyle="1" w:styleId="empty">
    <w:name w:val="empty"/>
    <w:basedOn w:val="a"/>
    <w:rsid w:val="00997BDD"/>
    <w:pPr>
      <w:widowControl/>
      <w:autoSpaceDE/>
      <w:autoSpaceDN/>
      <w:spacing w:before="100" w:beforeAutospacing="1" w:after="100" w:afterAutospacing="1"/>
    </w:pPr>
    <w:rPr>
      <w:sz w:val="24"/>
      <w:szCs w:val="24"/>
      <w:lang w:eastAsia="ru-RU"/>
    </w:rPr>
  </w:style>
  <w:style w:type="paragraph" w:customStyle="1" w:styleId="aff8">
    <w:name w:val="Нормальный (таблица)"/>
    <w:basedOn w:val="a"/>
    <w:next w:val="a"/>
    <w:uiPriority w:val="99"/>
    <w:rsid w:val="00997BDD"/>
    <w:pPr>
      <w:adjustRightInd w:val="0"/>
      <w:jc w:val="both"/>
    </w:pPr>
    <w:rPr>
      <w:rFonts w:ascii="Times New Roman CYR" w:hAnsi="Times New Roman CYR" w:cs="Times New Roman CYR"/>
      <w:sz w:val="24"/>
      <w:szCs w:val="24"/>
      <w:lang w:eastAsia="ru-RU"/>
    </w:rPr>
  </w:style>
  <w:style w:type="paragraph" w:customStyle="1" w:styleId="aff9">
    <w:name w:val="Таблицы (моноширинный)"/>
    <w:basedOn w:val="a"/>
    <w:next w:val="a"/>
    <w:uiPriority w:val="99"/>
    <w:rsid w:val="00997BDD"/>
    <w:pPr>
      <w:adjustRightInd w:val="0"/>
    </w:pPr>
    <w:rPr>
      <w:rFonts w:ascii="Courier New" w:hAnsi="Courier New" w:cs="Courier New"/>
      <w:sz w:val="24"/>
      <w:szCs w:val="24"/>
      <w:lang w:eastAsia="ru-RU"/>
    </w:rPr>
  </w:style>
  <w:style w:type="character" w:customStyle="1" w:styleId="affa">
    <w:name w:val="Цветовое выделение"/>
    <w:uiPriority w:val="99"/>
    <w:rsid w:val="00997BDD"/>
    <w:rPr>
      <w:b/>
      <w:bCs/>
      <w:color w:val="26282F"/>
    </w:rPr>
  </w:style>
  <w:style w:type="character" w:customStyle="1" w:styleId="20">
    <w:name w:val="Заголовок 2 Знак"/>
    <w:basedOn w:val="a0"/>
    <w:link w:val="2"/>
    <w:rsid w:val="00BB5433"/>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BB5433"/>
    <w:rPr>
      <w:rFonts w:asciiTheme="majorHAnsi" w:eastAsiaTheme="majorEastAsia" w:hAnsiTheme="majorHAnsi" w:cstheme="majorBidi"/>
      <w:b/>
      <w:bCs/>
      <w:color w:val="4F81BD" w:themeColor="accent1"/>
      <w:lang w:val="ru-RU"/>
    </w:rPr>
  </w:style>
  <w:style w:type="character" w:styleId="affb">
    <w:name w:val="Strong"/>
    <w:basedOn w:val="a0"/>
    <w:qFormat/>
    <w:rsid w:val="001136E6"/>
    <w:rPr>
      <w:b/>
      <w:bCs/>
    </w:rPr>
  </w:style>
  <w:style w:type="character" w:customStyle="1" w:styleId="23">
    <w:name w:val="Знак2"/>
    <w:basedOn w:val="a0"/>
    <w:rsid w:val="004C0BF0"/>
    <w:rPr>
      <w:rFonts w:ascii="Cambria" w:eastAsia="Calibri" w:hAnsi="Cambria"/>
      <w:b/>
      <w:bCs/>
      <w:sz w:val="26"/>
      <w:szCs w:val="26"/>
      <w:lang w:val="ru-RU" w:eastAsia="en-US" w:bidi="ar-SA"/>
    </w:rPr>
  </w:style>
  <w:style w:type="character" w:styleId="affc">
    <w:name w:val="Intense Emphasis"/>
    <w:uiPriority w:val="21"/>
    <w:qFormat/>
    <w:rsid w:val="008F4930"/>
    <w:rPr>
      <w:b/>
      <w:bCs/>
      <w:i/>
      <w:iCs/>
      <w:color w:val="4F81BD"/>
    </w:rPr>
  </w:style>
  <w:style w:type="character" w:styleId="affd">
    <w:name w:val="Intense Reference"/>
    <w:qFormat/>
    <w:rsid w:val="00472129"/>
    <w:rPr>
      <w:b/>
      <w:bCs/>
      <w:smallCaps/>
      <w:color w:val="C0504D"/>
      <w:spacing w:val="5"/>
      <w:u w:val="single"/>
    </w:rPr>
  </w:style>
  <w:style w:type="paragraph" w:customStyle="1" w:styleId="ConsPlusNormal1">
    <w:name w:val="ConsPlusNormal Знак Знак"/>
    <w:link w:val="ConsPlusNormal2"/>
    <w:rsid w:val="00AE439F"/>
    <w:pPr>
      <w:adjustRightInd w:val="0"/>
      <w:ind w:firstLine="720"/>
    </w:pPr>
    <w:rPr>
      <w:rFonts w:ascii="Arial" w:eastAsia="Times New Roman" w:hAnsi="Arial" w:cs="Arial"/>
      <w:sz w:val="20"/>
      <w:szCs w:val="20"/>
      <w:lang w:val="ru-RU" w:eastAsia="ru-RU"/>
    </w:rPr>
  </w:style>
  <w:style w:type="character" w:customStyle="1" w:styleId="ConsPlusNormal2">
    <w:name w:val="ConsPlusNormal Знак Знак Знак"/>
    <w:link w:val="ConsPlusNormal1"/>
    <w:locked/>
    <w:rsid w:val="00AE439F"/>
    <w:rPr>
      <w:rFonts w:ascii="Arial" w:eastAsia="Times New Roman" w:hAnsi="Arial" w:cs="Arial"/>
      <w:sz w:val="20"/>
      <w:szCs w:val="20"/>
      <w:lang w:val="ru-RU" w:eastAsia="ru-RU"/>
    </w:rPr>
  </w:style>
  <w:style w:type="paragraph" w:customStyle="1" w:styleId="newinreviewart">
    <w:name w:val="newinreviewart"/>
    <w:basedOn w:val="a"/>
    <w:rsid w:val="00EE2AD1"/>
    <w:pPr>
      <w:widowControl/>
      <w:autoSpaceDE/>
      <w:autoSpaceDN/>
      <w:spacing w:before="100" w:beforeAutospacing="1" w:after="100" w:afterAutospacing="1"/>
    </w:pPr>
    <w:rPr>
      <w:sz w:val="24"/>
      <w:szCs w:val="24"/>
      <w:lang w:eastAsia="ru-RU"/>
    </w:rPr>
  </w:style>
  <w:style w:type="paragraph" w:customStyle="1" w:styleId="textinside">
    <w:name w:val="textinside"/>
    <w:basedOn w:val="a"/>
    <w:rsid w:val="00EE2AD1"/>
    <w:pPr>
      <w:widowControl/>
      <w:autoSpaceDE/>
      <w:autoSpaceDN/>
      <w:spacing w:before="100" w:beforeAutospacing="1" w:after="100" w:afterAutospacing="1"/>
    </w:pPr>
    <w:rPr>
      <w:sz w:val="24"/>
      <w:szCs w:val="24"/>
      <w:lang w:eastAsia="ru-RU"/>
    </w:rPr>
  </w:style>
  <w:style w:type="character" w:customStyle="1" w:styleId="9">
    <w:name w:val="Знак9"/>
    <w:basedOn w:val="a0"/>
    <w:rsid w:val="00EE2AD1"/>
    <w:rPr>
      <w:rFonts w:ascii="Constantia" w:hAnsi="Constantia"/>
      <w:b/>
      <w:bCs/>
      <w:sz w:val="26"/>
      <w:szCs w:val="26"/>
      <w:lang w:val="en-US" w:eastAsia="en-US"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43118B-634D-4E37-9AEE-A1D9916CE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1559</Words>
  <Characters>8890</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Верх-Таркский Вестник</vt:lpstr>
    </vt:vector>
  </TitlesOfParts>
  <Company>Microsoft</Company>
  <LinksUpToDate>false</LinksUpToDate>
  <CharactersWithSpaces>10429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Манилова Дарья Николаевна</dc:creator>
  <cp:lastModifiedBy>админ</cp:lastModifiedBy>
  <cp:revision>23</cp:revision>
  <cp:lastPrinted>2023-10-24T08:53:00Z</cp:lastPrinted>
  <dcterms:created xsi:type="dcterms:W3CDTF">2023-11-24T03:35:00Z</dcterms:created>
  <dcterms:modified xsi:type="dcterms:W3CDTF">2024-04-08T05:19:00Z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2022-09-29T00:00:00Z</vt:filetime>
  </property>
  <property fmtid="{D5CDD505-2E9C-101B-9397-08002B2CF9AE}" pid="3" name="Creator">
    <vt:lpwstr>Microsoft Office Word</vt:lpwstr>
  </property>
  <property fmtid="{D5CDD505-2E9C-101B-9397-08002B2CF9AE}" pid="4" name="LastSaved">
    <vt:filetime>2022-11-09T00:00:00Z</vt:filetime>
  </property>
</Properties>
</file>